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480F2" w14:textId="77777777" w:rsidR="006F7085" w:rsidRDefault="006F7085" w:rsidP="002D06F8">
      <w:pPr>
        <w:rPr>
          <w:rFonts w:eastAsia="Times New Roman"/>
        </w:rPr>
      </w:pPr>
    </w:p>
    <w:p w14:paraId="7893B487" w14:textId="77777777" w:rsidR="006F7085" w:rsidRDefault="006F7085" w:rsidP="002D06F8">
      <w:pPr>
        <w:rPr>
          <w:rFonts w:eastAsia="Times New Roman"/>
        </w:rPr>
      </w:pPr>
    </w:p>
    <w:p w14:paraId="55819F78" w14:textId="77777777" w:rsidR="00864919" w:rsidRDefault="00864919" w:rsidP="002D06F8">
      <w:pPr>
        <w:rPr>
          <w:rFonts w:eastAsia="Times New Roman"/>
        </w:rPr>
      </w:pPr>
    </w:p>
    <w:p w14:paraId="68CFA551" w14:textId="77777777" w:rsidR="006706C5" w:rsidRDefault="006706C5" w:rsidP="002D06F8">
      <w:pPr>
        <w:rPr>
          <w:rFonts w:eastAsia="Times New Roman"/>
        </w:rPr>
      </w:pPr>
    </w:p>
    <w:p w14:paraId="010615C2" w14:textId="77777777" w:rsidR="007E7333" w:rsidRDefault="007E7333" w:rsidP="002D06F8">
      <w:pPr>
        <w:rPr>
          <w:rFonts w:eastAsia="Times New Roman"/>
        </w:rPr>
      </w:pPr>
    </w:p>
    <w:p w14:paraId="617D5438" w14:textId="77777777" w:rsidR="006706C5" w:rsidRDefault="006706C5" w:rsidP="002D06F8">
      <w:pPr>
        <w:rPr>
          <w:rFonts w:eastAsia="Times New Roman"/>
        </w:rPr>
      </w:pPr>
    </w:p>
    <w:p w14:paraId="2014D0A6" w14:textId="77777777" w:rsidR="00864919" w:rsidRDefault="00DA7740" w:rsidP="00100953">
      <w:pPr>
        <w:rPr>
          <w:rFonts w:ascii="Arial" w:eastAsia="Times New Roman" w:hAnsi="Arial" w:cs="Arial"/>
          <w:color w:val="366091"/>
          <w:kern w:val="36"/>
          <w:sz w:val="29"/>
          <w:szCs w:val="29"/>
        </w:rPr>
      </w:pPr>
      <w:r>
        <w:rPr>
          <w:noProof/>
        </w:rPr>
        <w:drawing>
          <wp:inline distT="0" distB="0" distL="0" distR="0" wp14:anchorId="44116C8B" wp14:editId="6B7DE743">
            <wp:extent cx="2277533" cy="1085624"/>
            <wp:effectExtent l="0" t="0" r="8890" b="635"/>
            <wp:docPr id="11" name="Picture 11" descr="https://brand.ucla.edu/wp-content/uploads/2013/08/ucla-logotype-main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brand.ucla.edu/wp-content/uploads/2013/08/ucla-logotype-main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08" cy="110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C57E3" w14:textId="3977DB98" w:rsidR="0031330C" w:rsidRPr="00453299" w:rsidRDefault="006706C5" w:rsidP="00453299">
      <w:pPr>
        <w:pStyle w:val="Title"/>
        <w:spacing w:after="240"/>
        <w:rPr>
          <w:b/>
          <w:bCs/>
          <w:smallCaps/>
          <w:color w:val="244061" w:themeColor="accent1" w:themeShade="80"/>
          <w:spacing w:val="10"/>
        </w:rPr>
      </w:pPr>
      <w:bookmarkStart w:id="0" w:name="_Toc419426954"/>
      <w:bookmarkStart w:id="1" w:name="_Toc419471127"/>
      <w:r w:rsidRPr="00245788">
        <w:rPr>
          <w:rStyle w:val="BookTitle"/>
          <w:color w:val="244061" w:themeColor="accent1" w:themeShade="80"/>
        </w:rPr>
        <w:t xml:space="preserve">Smart View </w:t>
      </w:r>
      <w:bookmarkStart w:id="2" w:name="_Toc423307007"/>
      <w:r w:rsidR="00CE38E7">
        <w:rPr>
          <w:rStyle w:val="BookTitle"/>
          <w:color w:val="244061" w:themeColor="accent1" w:themeShade="80"/>
        </w:rPr>
        <w:t xml:space="preserve">Installation </w:t>
      </w:r>
      <w:r w:rsidR="006F7085" w:rsidRPr="00245788">
        <w:rPr>
          <w:rStyle w:val="BookTitle"/>
          <w:color w:val="244061" w:themeColor="accent1" w:themeShade="80"/>
        </w:rPr>
        <w:t>Guide</w:t>
      </w:r>
      <w:bookmarkEnd w:id="2"/>
    </w:p>
    <w:bookmarkEnd w:id="0"/>
    <w:bookmarkEnd w:id="1"/>
    <w:p w14:paraId="53A47EEC" w14:textId="0CA2FEB6" w:rsidR="006F7085" w:rsidRPr="00453299" w:rsidRDefault="000E61BF" w:rsidP="002D06F8">
      <w:pPr>
        <w:spacing w:after="0"/>
        <w:rPr>
          <w:rStyle w:val="SubtleEmphasis"/>
          <w:rFonts w:eastAsiaTheme="majorEastAsia" w:cstheme="majorBidi"/>
          <w:b/>
          <w:color w:val="244061" w:themeColor="accent1" w:themeShade="80"/>
          <w:sz w:val="28"/>
          <w:szCs w:val="28"/>
        </w:rPr>
      </w:pPr>
      <w:r w:rsidRPr="00453299">
        <w:rPr>
          <w:rStyle w:val="SubtleEmphasis"/>
          <w:b/>
          <w:color w:val="244061" w:themeColor="accent1" w:themeShade="80"/>
          <w:sz w:val="28"/>
        </w:rPr>
        <w:t xml:space="preserve">C-BIG </w:t>
      </w:r>
    </w:p>
    <w:p w14:paraId="455966EA" w14:textId="77777777" w:rsidR="006F7085" w:rsidRDefault="006F7085" w:rsidP="002D06F8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</w:p>
    <w:p w14:paraId="11CE0956" w14:textId="77777777" w:rsidR="006F7085" w:rsidRPr="002D06F8" w:rsidRDefault="008A7DD8" w:rsidP="002D06F8">
      <w:pPr>
        <w:spacing w:after="0" w:line="276" w:lineRule="auto"/>
        <w:rPr>
          <w:rStyle w:val="SubtleEmphasis"/>
        </w:rPr>
      </w:pPr>
      <w:r w:rsidRPr="002D06F8">
        <w:rPr>
          <w:rStyle w:val="SubtleEmphasis"/>
        </w:rPr>
        <w:t xml:space="preserve">Office of Academic Planning &amp; Budget </w:t>
      </w:r>
    </w:p>
    <w:p w14:paraId="2848D20E" w14:textId="3D97DA27" w:rsidR="008A7DD8" w:rsidRPr="002D06F8" w:rsidRDefault="008A7DD8" w:rsidP="002D06F8">
      <w:pPr>
        <w:spacing w:after="0" w:line="276" w:lineRule="auto"/>
        <w:rPr>
          <w:rStyle w:val="SubtleEmphasis"/>
        </w:rPr>
      </w:pPr>
      <w:r w:rsidRPr="002D06F8">
        <w:rPr>
          <w:rStyle w:val="SubtleEmphasis"/>
        </w:rPr>
        <w:t>Updated</w:t>
      </w:r>
      <w:r w:rsidR="00F5089B">
        <w:rPr>
          <w:rStyle w:val="SubtleEmphasis"/>
        </w:rPr>
        <w:t xml:space="preserve"> </w:t>
      </w:r>
      <w:r w:rsidR="00140671">
        <w:rPr>
          <w:rStyle w:val="SubtleEmphasis"/>
        </w:rPr>
        <w:t>October</w:t>
      </w:r>
      <w:r w:rsidR="004C5277">
        <w:rPr>
          <w:rStyle w:val="SubtleEmphasis"/>
        </w:rPr>
        <w:t xml:space="preserve"> </w:t>
      </w:r>
      <w:r w:rsidR="009A0BF3">
        <w:rPr>
          <w:rStyle w:val="SubtleEmphasis"/>
        </w:rPr>
        <w:t>202</w:t>
      </w:r>
      <w:r w:rsidR="00140671">
        <w:rPr>
          <w:rStyle w:val="SubtleEmphasis"/>
        </w:rPr>
        <w:t>4</w:t>
      </w:r>
    </w:p>
    <w:p w14:paraId="0CAF2434" w14:textId="77777777" w:rsidR="006F7085" w:rsidRDefault="006F7085" w:rsidP="002D06F8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</w:p>
    <w:p w14:paraId="360C8C73" w14:textId="77777777" w:rsidR="00451B3B" w:rsidRDefault="00451B3B" w:rsidP="002D06F8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</w:p>
    <w:p w14:paraId="1A74DC0A" w14:textId="77777777" w:rsidR="006706C5" w:rsidRDefault="006706C5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367141120"/>
        <w:docPartObj>
          <w:docPartGallery w:val="Table of Contents"/>
          <w:docPartUnique/>
        </w:docPartObj>
      </w:sdtPr>
      <w:sdtEndPr>
        <w:rPr>
          <w:rFonts w:ascii="Calibri" w:eastAsiaTheme="minorEastAsia" w:hAnsi="Calibri"/>
          <w:b w:val="0"/>
          <w:bCs w:val="0"/>
        </w:rPr>
      </w:sdtEndPr>
      <w:sdtContent>
        <w:p w14:paraId="3DB2C76B" w14:textId="77777777" w:rsidR="00864919" w:rsidRDefault="00864919">
          <w:pPr>
            <w:pStyle w:val="TOCHeading"/>
          </w:pPr>
          <w:r w:rsidRPr="00D722B7">
            <w:t>Contents</w:t>
          </w:r>
        </w:p>
        <w:p w14:paraId="0E99294B" w14:textId="77777777" w:rsidR="00D3517E" w:rsidRPr="00D3517E" w:rsidRDefault="00D3517E" w:rsidP="00D3517E"/>
        <w:p w14:paraId="6B7DC71E" w14:textId="7AB74802" w:rsidR="009D1D88" w:rsidRDefault="000654DE">
          <w:pPr>
            <w:pStyle w:val="TOC2"/>
            <w:tabs>
              <w:tab w:val="left" w:pos="660"/>
              <w:tab w:val="right" w:leader="dot" w:pos="10070"/>
            </w:tabs>
            <w:rPr>
              <w:rFonts w:asciiTheme="minorHAnsi" w:hAnsiTheme="minorHAnsi"/>
              <w:noProof/>
            </w:rPr>
          </w:pPr>
          <w:r>
            <w:fldChar w:fldCharType="begin"/>
          </w:r>
          <w:r w:rsidR="00864919">
            <w:instrText xml:space="preserve"> TOC \o "1-3" \h \z \u </w:instrText>
          </w:r>
          <w:r>
            <w:fldChar w:fldCharType="separate"/>
          </w:r>
          <w:hyperlink w:anchor="_Toc79653179" w:history="1">
            <w:r w:rsidR="009D1D88" w:rsidRPr="002F70A8">
              <w:rPr>
                <w:rStyle w:val="Hyperlink"/>
                <w:rFonts w:eastAsia="Times New Roman"/>
                <w:noProof/>
                <w:kern w:val="36"/>
              </w:rPr>
              <w:t>1.</w:t>
            </w:r>
            <w:r w:rsidR="009D1D88">
              <w:rPr>
                <w:rFonts w:asciiTheme="minorHAnsi" w:hAnsiTheme="minorHAnsi"/>
                <w:noProof/>
              </w:rPr>
              <w:tab/>
            </w:r>
            <w:r w:rsidR="009D1D88" w:rsidRPr="002F70A8">
              <w:rPr>
                <w:rStyle w:val="Hyperlink"/>
                <w:rFonts w:eastAsia="Times New Roman"/>
                <w:noProof/>
                <w:kern w:val="36"/>
              </w:rPr>
              <w:t>Smart View Overview</w:t>
            </w:r>
            <w:r w:rsidR="009D1D88">
              <w:rPr>
                <w:noProof/>
                <w:webHidden/>
              </w:rPr>
              <w:tab/>
            </w:r>
            <w:r w:rsidR="009D1D88">
              <w:rPr>
                <w:noProof/>
                <w:webHidden/>
              </w:rPr>
              <w:fldChar w:fldCharType="begin"/>
            </w:r>
            <w:r w:rsidR="009D1D88">
              <w:rPr>
                <w:noProof/>
                <w:webHidden/>
              </w:rPr>
              <w:instrText xml:space="preserve"> PAGEREF _Toc79653179 \h </w:instrText>
            </w:r>
            <w:r w:rsidR="009D1D88">
              <w:rPr>
                <w:noProof/>
                <w:webHidden/>
              </w:rPr>
            </w:r>
            <w:r w:rsidR="009D1D88">
              <w:rPr>
                <w:noProof/>
                <w:webHidden/>
              </w:rPr>
              <w:fldChar w:fldCharType="separate"/>
            </w:r>
            <w:r w:rsidR="009D1D88">
              <w:rPr>
                <w:noProof/>
                <w:webHidden/>
              </w:rPr>
              <w:t>3</w:t>
            </w:r>
            <w:r w:rsidR="009D1D88">
              <w:rPr>
                <w:noProof/>
                <w:webHidden/>
              </w:rPr>
              <w:fldChar w:fldCharType="end"/>
            </w:r>
          </w:hyperlink>
        </w:p>
        <w:p w14:paraId="534CCC1F" w14:textId="0DB8FADD" w:rsidR="009D1D88" w:rsidRDefault="000B2A09">
          <w:pPr>
            <w:pStyle w:val="TOC2"/>
            <w:tabs>
              <w:tab w:val="left" w:pos="660"/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180" w:history="1">
            <w:r w:rsidR="009D1D88" w:rsidRPr="002F70A8">
              <w:rPr>
                <w:rStyle w:val="Hyperlink"/>
                <w:rFonts w:eastAsia="Times New Roman"/>
                <w:noProof/>
                <w:kern w:val="36"/>
              </w:rPr>
              <w:t>2.</w:t>
            </w:r>
            <w:r w:rsidR="009D1D88">
              <w:rPr>
                <w:rFonts w:asciiTheme="minorHAnsi" w:hAnsiTheme="minorHAnsi"/>
                <w:noProof/>
              </w:rPr>
              <w:tab/>
            </w:r>
            <w:r w:rsidR="009D1D88" w:rsidRPr="002F70A8">
              <w:rPr>
                <w:rStyle w:val="Hyperlink"/>
                <w:rFonts w:eastAsia="Times New Roman"/>
                <w:noProof/>
                <w:kern w:val="36"/>
              </w:rPr>
              <w:t>Installing Smart View</w:t>
            </w:r>
            <w:r w:rsidR="009D1D88">
              <w:rPr>
                <w:noProof/>
                <w:webHidden/>
              </w:rPr>
              <w:tab/>
            </w:r>
            <w:r w:rsidR="009D1D88">
              <w:rPr>
                <w:noProof/>
                <w:webHidden/>
              </w:rPr>
              <w:fldChar w:fldCharType="begin"/>
            </w:r>
            <w:r w:rsidR="009D1D88">
              <w:rPr>
                <w:noProof/>
                <w:webHidden/>
              </w:rPr>
              <w:instrText xml:space="preserve"> PAGEREF _Toc79653180 \h </w:instrText>
            </w:r>
            <w:r w:rsidR="009D1D88">
              <w:rPr>
                <w:noProof/>
                <w:webHidden/>
              </w:rPr>
            </w:r>
            <w:r w:rsidR="009D1D88">
              <w:rPr>
                <w:noProof/>
                <w:webHidden/>
              </w:rPr>
              <w:fldChar w:fldCharType="separate"/>
            </w:r>
            <w:r w:rsidR="009D1D88">
              <w:rPr>
                <w:noProof/>
                <w:webHidden/>
              </w:rPr>
              <w:t>3</w:t>
            </w:r>
            <w:r w:rsidR="009D1D88">
              <w:rPr>
                <w:noProof/>
                <w:webHidden/>
              </w:rPr>
              <w:fldChar w:fldCharType="end"/>
            </w:r>
          </w:hyperlink>
        </w:p>
        <w:p w14:paraId="443FB5C6" w14:textId="27FCBB97" w:rsidR="009D1D88" w:rsidRDefault="000B2A09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181" w:history="1">
            <w:r w:rsidR="009D1D88" w:rsidRPr="002F70A8">
              <w:rPr>
                <w:rStyle w:val="Hyperlink"/>
                <w:rFonts w:eastAsia="Times New Roman"/>
                <w:noProof/>
              </w:rPr>
              <w:t>2a. Setting Up Smart View Connection</w:t>
            </w:r>
            <w:r w:rsidR="009D1D88">
              <w:rPr>
                <w:noProof/>
                <w:webHidden/>
              </w:rPr>
              <w:tab/>
            </w:r>
            <w:r w:rsidR="009D1D88">
              <w:rPr>
                <w:noProof/>
                <w:webHidden/>
              </w:rPr>
              <w:fldChar w:fldCharType="begin"/>
            </w:r>
            <w:r w:rsidR="009D1D88">
              <w:rPr>
                <w:noProof/>
                <w:webHidden/>
              </w:rPr>
              <w:instrText xml:space="preserve"> PAGEREF _Toc79653181 \h </w:instrText>
            </w:r>
            <w:r w:rsidR="009D1D88">
              <w:rPr>
                <w:noProof/>
                <w:webHidden/>
              </w:rPr>
            </w:r>
            <w:r w:rsidR="009D1D88">
              <w:rPr>
                <w:noProof/>
                <w:webHidden/>
              </w:rPr>
              <w:fldChar w:fldCharType="separate"/>
            </w:r>
            <w:r w:rsidR="009D1D88">
              <w:rPr>
                <w:noProof/>
                <w:webHidden/>
              </w:rPr>
              <w:t>4</w:t>
            </w:r>
            <w:r w:rsidR="009D1D88">
              <w:rPr>
                <w:noProof/>
                <w:webHidden/>
              </w:rPr>
              <w:fldChar w:fldCharType="end"/>
            </w:r>
          </w:hyperlink>
        </w:p>
        <w:p w14:paraId="5B2D5813" w14:textId="26F3D8CE" w:rsidR="009D1D88" w:rsidRDefault="000B2A09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182" w:history="1">
            <w:r w:rsidR="009D1D88" w:rsidRPr="002F70A8">
              <w:rPr>
                <w:rStyle w:val="Hyperlink"/>
                <w:rFonts w:eastAsia="Times New Roman"/>
                <w:noProof/>
              </w:rPr>
              <w:t>2b. Connecting to Smart View</w:t>
            </w:r>
            <w:r w:rsidR="009D1D88">
              <w:rPr>
                <w:noProof/>
                <w:webHidden/>
              </w:rPr>
              <w:tab/>
            </w:r>
            <w:r w:rsidR="009D1D88">
              <w:rPr>
                <w:noProof/>
                <w:webHidden/>
              </w:rPr>
              <w:fldChar w:fldCharType="begin"/>
            </w:r>
            <w:r w:rsidR="009D1D88">
              <w:rPr>
                <w:noProof/>
                <w:webHidden/>
              </w:rPr>
              <w:instrText xml:space="preserve"> PAGEREF _Toc79653182 \h </w:instrText>
            </w:r>
            <w:r w:rsidR="009D1D88">
              <w:rPr>
                <w:noProof/>
                <w:webHidden/>
              </w:rPr>
            </w:r>
            <w:r w:rsidR="009D1D88">
              <w:rPr>
                <w:noProof/>
                <w:webHidden/>
              </w:rPr>
              <w:fldChar w:fldCharType="separate"/>
            </w:r>
            <w:r w:rsidR="009D1D88">
              <w:rPr>
                <w:noProof/>
                <w:webHidden/>
              </w:rPr>
              <w:t>8</w:t>
            </w:r>
            <w:r w:rsidR="009D1D88">
              <w:rPr>
                <w:noProof/>
                <w:webHidden/>
              </w:rPr>
              <w:fldChar w:fldCharType="end"/>
            </w:r>
          </w:hyperlink>
        </w:p>
        <w:p w14:paraId="7598C75C" w14:textId="37E578D6" w:rsidR="009D1D88" w:rsidRDefault="000B2A09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183" w:history="1">
            <w:r w:rsidR="009D1D88" w:rsidRPr="002F70A8">
              <w:rPr>
                <w:rStyle w:val="Hyperlink"/>
                <w:rFonts w:eastAsia="Times New Roman"/>
                <w:noProof/>
              </w:rPr>
              <w:t>2c. Setting Smart View User Options</w:t>
            </w:r>
            <w:r w:rsidR="009D1D88">
              <w:rPr>
                <w:noProof/>
                <w:webHidden/>
              </w:rPr>
              <w:tab/>
            </w:r>
            <w:r w:rsidR="009D1D88">
              <w:rPr>
                <w:noProof/>
                <w:webHidden/>
              </w:rPr>
              <w:fldChar w:fldCharType="begin"/>
            </w:r>
            <w:r w:rsidR="009D1D88">
              <w:rPr>
                <w:noProof/>
                <w:webHidden/>
              </w:rPr>
              <w:instrText xml:space="preserve"> PAGEREF _Toc79653183 \h </w:instrText>
            </w:r>
            <w:r w:rsidR="009D1D88">
              <w:rPr>
                <w:noProof/>
                <w:webHidden/>
              </w:rPr>
            </w:r>
            <w:r w:rsidR="009D1D88">
              <w:rPr>
                <w:noProof/>
                <w:webHidden/>
              </w:rPr>
              <w:fldChar w:fldCharType="separate"/>
            </w:r>
            <w:r w:rsidR="009D1D88">
              <w:rPr>
                <w:noProof/>
                <w:webHidden/>
              </w:rPr>
              <w:t>9</w:t>
            </w:r>
            <w:r w:rsidR="009D1D88">
              <w:rPr>
                <w:noProof/>
                <w:webHidden/>
              </w:rPr>
              <w:fldChar w:fldCharType="end"/>
            </w:r>
          </w:hyperlink>
        </w:p>
        <w:p w14:paraId="1AEE1429" w14:textId="0B7A3CDE" w:rsidR="00864919" w:rsidRDefault="000654DE">
          <w:r>
            <w:fldChar w:fldCharType="end"/>
          </w:r>
        </w:p>
      </w:sdtContent>
    </w:sdt>
    <w:p w14:paraId="3A881F38" w14:textId="77777777" w:rsidR="0074602F" w:rsidRPr="0074602F" w:rsidRDefault="0074602F" w:rsidP="002D06F8">
      <w:pPr>
        <w:rPr>
          <w:rFonts w:eastAsia="Times New Roman"/>
        </w:rPr>
      </w:pPr>
    </w:p>
    <w:p w14:paraId="13227546" w14:textId="77777777" w:rsidR="0074602F" w:rsidRDefault="0074602F" w:rsidP="002D06F8">
      <w:pPr>
        <w:rPr>
          <w:rFonts w:eastAsia="Times New Roman"/>
        </w:rPr>
      </w:pPr>
    </w:p>
    <w:p w14:paraId="2BF9AE4F" w14:textId="77777777" w:rsidR="00864919" w:rsidRDefault="00864919" w:rsidP="002D06F8">
      <w:pPr>
        <w:rPr>
          <w:rFonts w:eastAsia="Times New Roman"/>
        </w:rPr>
      </w:pPr>
    </w:p>
    <w:p w14:paraId="24A0E92A" w14:textId="77777777" w:rsidR="00864919" w:rsidRPr="0074602F" w:rsidRDefault="00864919" w:rsidP="002D06F8">
      <w:pPr>
        <w:rPr>
          <w:rFonts w:eastAsia="Times New Roman"/>
        </w:rPr>
      </w:pPr>
    </w:p>
    <w:p w14:paraId="28F3EB66" w14:textId="14C18CE7" w:rsidR="0028320E" w:rsidRPr="005026A0" w:rsidRDefault="006706C5" w:rsidP="005026A0">
      <w:pPr>
        <w:rPr>
          <w:b/>
        </w:rPr>
      </w:pPr>
      <w:bookmarkStart w:id="3" w:name="_Toc423307009"/>
      <w:r>
        <w:br w:type="page"/>
      </w:r>
      <w:r w:rsidR="00D20589" w:rsidRPr="005026A0">
        <w:rPr>
          <w:b/>
        </w:rPr>
        <w:lastRenderedPageBreak/>
        <w:t>Smart View</w:t>
      </w:r>
      <w:bookmarkEnd w:id="3"/>
      <w:r w:rsidR="0078085C" w:rsidRPr="005026A0">
        <w:rPr>
          <w:b/>
        </w:rPr>
        <w:t xml:space="preserve"> </w:t>
      </w:r>
      <w:r w:rsidR="00CE38E7">
        <w:rPr>
          <w:b/>
        </w:rPr>
        <w:t xml:space="preserve">Installation </w:t>
      </w:r>
      <w:r w:rsidR="0078085C" w:rsidRPr="005026A0">
        <w:rPr>
          <w:b/>
        </w:rPr>
        <w:t>Guide</w:t>
      </w:r>
    </w:p>
    <w:p w14:paraId="309A8365" w14:textId="629F0CFA" w:rsidR="00CA599C" w:rsidRPr="00BB70A8" w:rsidRDefault="0078085C" w:rsidP="00CA599C">
      <w:pPr>
        <w:jc w:val="both"/>
      </w:pPr>
      <w:r>
        <w:t xml:space="preserve">This training guide has been created to enable users to </w:t>
      </w:r>
      <w:r w:rsidR="0026375D">
        <w:t xml:space="preserve">install the Excel Smart View add-in onto their computers.  This will allow users to </w:t>
      </w:r>
      <w:r w:rsidR="000E61BF">
        <w:t>input their budget into</w:t>
      </w:r>
      <w:r>
        <w:t xml:space="preserve"> C-BIG through the Smart View </w:t>
      </w:r>
      <w:r w:rsidR="0026375D">
        <w:t xml:space="preserve">and pull reports.  </w:t>
      </w:r>
      <w:r w:rsidR="00216289">
        <w:t>If</w:t>
      </w:r>
      <w:r>
        <w:t xml:space="preserve"> any questions come up</w:t>
      </w:r>
      <w:r w:rsidR="00CA599C">
        <w:t xml:space="preserve"> during your review of the information, please feel free</w:t>
      </w:r>
      <w:r w:rsidR="00CA599C" w:rsidRPr="00AF3BCB">
        <w:t xml:space="preserve"> to contact APB </w:t>
      </w:r>
      <w:r w:rsidR="00204B54" w:rsidRPr="00AF3BCB">
        <w:t xml:space="preserve">at </w:t>
      </w:r>
      <w:hyperlink r:id="rId9" w:history="1">
        <w:r w:rsidR="00204B54" w:rsidRPr="00BB70A8">
          <w:rPr>
            <w:rStyle w:val="Hyperlink"/>
            <w:color w:val="auto"/>
          </w:rPr>
          <w:t>apbcbig@ponet.ucla.edu</w:t>
        </w:r>
      </w:hyperlink>
      <w:r w:rsidR="00204B54" w:rsidRPr="00AF3BCB">
        <w:t xml:space="preserve">, or contact someone from the </w:t>
      </w:r>
      <w:hyperlink r:id="rId10" w:history="1">
        <w:r w:rsidR="00204B54" w:rsidRPr="00CA21E7">
          <w:rPr>
            <w:rStyle w:val="Hyperlink"/>
          </w:rPr>
          <w:t>APB Financial Analysis &amp; Decision Support Team</w:t>
        </w:r>
      </w:hyperlink>
      <w:r w:rsidR="00CA21E7" w:rsidRPr="00CA21E7">
        <w:t>.</w:t>
      </w:r>
    </w:p>
    <w:p w14:paraId="32AF7D47" w14:textId="77777777" w:rsidR="00CA599C" w:rsidRPr="0078085C" w:rsidRDefault="00CA599C" w:rsidP="00CA599C">
      <w:pPr>
        <w:jc w:val="both"/>
      </w:pPr>
    </w:p>
    <w:p w14:paraId="465CD4CD" w14:textId="6C61C254" w:rsidR="00665B76" w:rsidRPr="0028320E" w:rsidRDefault="008D43FC" w:rsidP="001F5597">
      <w:pPr>
        <w:pStyle w:val="Heading2"/>
        <w:numPr>
          <w:ilvl w:val="0"/>
          <w:numId w:val="16"/>
        </w:numPr>
        <w:rPr>
          <w:rFonts w:eastAsia="Times New Roman"/>
          <w:kern w:val="36"/>
        </w:rPr>
      </w:pPr>
      <w:bookmarkStart w:id="4" w:name="_Ref418758682"/>
      <w:bookmarkStart w:id="5" w:name="_Toc419426963"/>
      <w:bookmarkStart w:id="6" w:name="_Toc492975025"/>
      <w:r>
        <w:rPr>
          <w:rFonts w:eastAsia="Times New Roman"/>
          <w:kern w:val="36"/>
        </w:rPr>
        <w:t xml:space="preserve"> </w:t>
      </w:r>
      <w:bookmarkStart w:id="7" w:name="_Toc79653179"/>
      <w:r w:rsidR="00665B76" w:rsidRPr="0028320E">
        <w:rPr>
          <w:rFonts w:eastAsia="Times New Roman"/>
          <w:kern w:val="36"/>
        </w:rPr>
        <w:t>Smart View</w:t>
      </w:r>
      <w:r w:rsidR="00665B76">
        <w:rPr>
          <w:rFonts w:eastAsia="Times New Roman"/>
          <w:kern w:val="36"/>
        </w:rPr>
        <w:t xml:space="preserve"> Overview</w:t>
      </w:r>
      <w:bookmarkEnd w:id="4"/>
      <w:bookmarkEnd w:id="5"/>
      <w:bookmarkEnd w:id="6"/>
      <w:bookmarkEnd w:id="7"/>
    </w:p>
    <w:p w14:paraId="725C90FD" w14:textId="77777777" w:rsidR="00665B76" w:rsidRDefault="00665B76" w:rsidP="001F5597">
      <w:pPr>
        <w:pStyle w:val="ListParagraph"/>
        <w:numPr>
          <w:ilvl w:val="0"/>
          <w:numId w:val="1"/>
        </w:numPr>
      </w:pPr>
      <w:bookmarkStart w:id="8" w:name="_Toc419426964"/>
      <w:bookmarkStart w:id="9" w:name="_Toc419471129"/>
      <w:bookmarkStart w:id="10" w:name="_Ref418758745"/>
      <w:r>
        <w:t xml:space="preserve">Microsoft Office add-in </w:t>
      </w:r>
      <w:bookmarkEnd w:id="8"/>
      <w:bookmarkEnd w:id="9"/>
      <w:r>
        <w:t>for Oracle Hyperion Planning applications</w:t>
      </w:r>
    </w:p>
    <w:p w14:paraId="643335EA" w14:textId="77777777" w:rsidR="00665B76" w:rsidRPr="00DA7740" w:rsidRDefault="00665B76" w:rsidP="001F5597">
      <w:pPr>
        <w:pStyle w:val="ListParagraph"/>
        <w:numPr>
          <w:ilvl w:val="0"/>
          <w:numId w:val="1"/>
        </w:numPr>
      </w:pPr>
      <w:r>
        <w:t>Allows users to input data through templates created for C-BIG</w:t>
      </w:r>
    </w:p>
    <w:p w14:paraId="1BA84387" w14:textId="77777777" w:rsidR="00665B76" w:rsidRPr="00D20589" w:rsidRDefault="00665B76" w:rsidP="001F5597">
      <w:pPr>
        <w:pStyle w:val="ListParagraph"/>
        <w:numPr>
          <w:ilvl w:val="0"/>
          <w:numId w:val="1"/>
        </w:numPr>
      </w:pPr>
      <w:bookmarkStart w:id="11" w:name="_Toc419426965"/>
      <w:bookmarkStart w:id="12" w:name="_Toc419471130"/>
      <w:r w:rsidRPr="00D20589">
        <w:t>P</w:t>
      </w:r>
      <w:r>
        <w:t>rovides ad-</w:t>
      </w:r>
      <w:r w:rsidRPr="00D20589">
        <w:t xml:space="preserve">hoc query capability to users in a </w:t>
      </w:r>
      <w:r>
        <w:t>familiar</w:t>
      </w:r>
      <w:r w:rsidRPr="00D20589">
        <w:t xml:space="preserve"> Excel environment</w:t>
      </w:r>
      <w:bookmarkEnd w:id="11"/>
      <w:bookmarkEnd w:id="12"/>
    </w:p>
    <w:p w14:paraId="21334CA4" w14:textId="77777777" w:rsidR="00665B76" w:rsidRPr="00D20589" w:rsidRDefault="00665B76" w:rsidP="001F5597">
      <w:pPr>
        <w:pStyle w:val="ListParagraph"/>
        <w:numPr>
          <w:ilvl w:val="0"/>
          <w:numId w:val="1"/>
        </w:numPr>
      </w:pPr>
      <w:bookmarkStart w:id="13" w:name="_Toc419426966"/>
      <w:bookmarkStart w:id="14" w:name="_Toc419471131"/>
      <w:r w:rsidRPr="00D20589">
        <w:t>Allows users to dynamically access the live data</w:t>
      </w:r>
      <w:r>
        <w:t xml:space="preserve"> </w:t>
      </w:r>
      <w:r w:rsidRPr="00D20589">
        <w:t>and develop their own queries</w:t>
      </w:r>
      <w:bookmarkEnd w:id="13"/>
      <w:bookmarkEnd w:id="14"/>
    </w:p>
    <w:p w14:paraId="480FE4B4" w14:textId="77777777" w:rsidR="00665B76" w:rsidRDefault="00665B76" w:rsidP="001F5597">
      <w:pPr>
        <w:pStyle w:val="ListParagraph"/>
        <w:numPr>
          <w:ilvl w:val="0"/>
          <w:numId w:val="1"/>
        </w:numPr>
      </w:pPr>
      <w:r>
        <w:t>Allows users to pull CBIG reports to manipulate in Excel</w:t>
      </w:r>
    </w:p>
    <w:p w14:paraId="24C59EEA" w14:textId="77777777" w:rsidR="00665B76" w:rsidRPr="003F059F" w:rsidRDefault="00665B76" w:rsidP="00665B76"/>
    <w:p w14:paraId="4C6E4276" w14:textId="08FEE4EB" w:rsidR="00665B76" w:rsidRDefault="008D43FC" w:rsidP="001F5597">
      <w:pPr>
        <w:pStyle w:val="Heading2"/>
        <w:numPr>
          <w:ilvl w:val="0"/>
          <w:numId w:val="16"/>
        </w:numPr>
        <w:rPr>
          <w:rFonts w:eastAsia="Times New Roman"/>
          <w:kern w:val="36"/>
        </w:rPr>
      </w:pPr>
      <w:bookmarkStart w:id="15" w:name="_Toc492975026"/>
      <w:r>
        <w:rPr>
          <w:rFonts w:eastAsia="Times New Roman"/>
          <w:kern w:val="36"/>
        </w:rPr>
        <w:t xml:space="preserve"> </w:t>
      </w:r>
      <w:bookmarkStart w:id="16" w:name="_Toc79653180"/>
      <w:r w:rsidR="00665B76">
        <w:rPr>
          <w:rFonts w:eastAsia="Times New Roman"/>
          <w:kern w:val="36"/>
        </w:rPr>
        <w:t>Installing Smart View</w:t>
      </w:r>
      <w:bookmarkEnd w:id="15"/>
      <w:bookmarkEnd w:id="16"/>
    </w:p>
    <w:p w14:paraId="605D39DF" w14:textId="36E104E0" w:rsidR="004C5277" w:rsidRDefault="004C5277" w:rsidP="004C5277">
      <w:r>
        <w:t>The following steps can be used to either update your version of Smart View, or install</w:t>
      </w:r>
      <w:r w:rsidR="00992533">
        <w:t>ing it</w:t>
      </w:r>
      <w:r>
        <w:t xml:space="preserve"> for the first time.  Your IT team might need to help since you need Administrator rights to download the latest version.</w:t>
      </w:r>
    </w:p>
    <w:p w14:paraId="738215F2" w14:textId="77777777" w:rsidR="004C5277" w:rsidRPr="004A56B8" w:rsidRDefault="004C5277" w:rsidP="004C5277">
      <w:pPr>
        <w:pStyle w:val="NoSpacing"/>
        <w:rPr>
          <w:rFonts w:ascii="Calibri" w:hAnsi="Calibri" w:cs="Calibri"/>
          <w:b/>
        </w:rPr>
      </w:pPr>
      <w:r w:rsidRPr="004A56B8">
        <w:rPr>
          <w:rFonts w:ascii="Calibri" w:hAnsi="Calibri" w:cs="Calibri"/>
          <w:b/>
        </w:rPr>
        <w:t>Updating Smart View</w:t>
      </w:r>
    </w:p>
    <w:p w14:paraId="6090E15E" w14:textId="77777777" w:rsidR="004C5277" w:rsidRDefault="004C5277" w:rsidP="004C5277">
      <w:pPr>
        <w:spacing w:after="0"/>
      </w:pPr>
      <w:r>
        <w:t xml:space="preserve">If you have an old version of Smart View already, it must be uninstalled before the new one can be installed. </w:t>
      </w:r>
    </w:p>
    <w:p w14:paraId="3122C81D" w14:textId="77777777" w:rsidR="004C5277" w:rsidRDefault="004C5277" w:rsidP="004C5277">
      <w:pPr>
        <w:spacing w:after="0"/>
      </w:pPr>
      <w:r>
        <w:t>Here are the steps to uninstall.</w:t>
      </w:r>
    </w:p>
    <w:p w14:paraId="1E63C8C5" w14:textId="77777777" w:rsidR="004C5277" w:rsidRDefault="004C5277" w:rsidP="004C5277">
      <w:pPr>
        <w:pStyle w:val="Numbered"/>
      </w:pPr>
      <w:r>
        <w:t xml:space="preserve">Navigate to Control Panel then Programs and Features. </w:t>
      </w:r>
    </w:p>
    <w:p w14:paraId="7519E4EF" w14:textId="77777777" w:rsidR="004C5277" w:rsidRDefault="004C5277" w:rsidP="004C5277">
      <w:pPr>
        <w:pStyle w:val="Numbered"/>
      </w:pPr>
      <w:r>
        <w:t xml:space="preserve">Find Oracle Smart View for Office and double click. </w:t>
      </w:r>
    </w:p>
    <w:p w14:paraId="7D70ADF1" w14:textId="77777777" w:rsidR="004C5277" w:rsidRDefault="004C5277" w:rsidP="004C5277">
      <w:pPr>
        <w:pStyle w:val="Numbered"/>
      </w:pPr>
      <w:r>
        <w:t xml:space="preserve">Click Yes on the confirmation dialog. Note: You will need to close all Office applications so save any work. </w:t>
      </w:r>
    </w:p>
    <w:p w14:paraId="66CDDFF9" w14:textId="77777777" w:rsidR="004C5277" w:rsidRDefault="004C5277" w:rsidP="004C5277">
      <w:pPr>
        <w:pStyle w:val="Numbered"/>
      </w:pPr>
      <w:r>
        <w:t>Once the uninstall completes, you must reboot your computer.</w:t>
      </w:r>
    </w:p>
    <w:p w14:paraId="0316432E" w14:textId="77777777" w:rsidR="004C5277" w:rsidRDefault="004C5277" w:rsidP="004C5277">
      <w:pPr>
        <w:pStyle w:val="Numbered"/>
        <w:numPr>
          <w:ilvl w:val="0"/>
          <w:numId w:val="0"/>
        </w:numPr>
        <w:rPr>
          <w:noProof/>
          <w:szCs w:val="22"/>
        </w:rPr>
      </w:pPr>
    </w:p>
    <w:p w14:paraId="081BE886" w14:textId="77777777" w:rsidR="004C5277" w:rsidRPr="004A56B8" w:rsidRDefault="004C5277" w:rsidP="004C5277">
      <w:pPr>
        <w:pStyle w:val="Numbered"/>
        <w:numPr>
          <w:ilvl w:val="0"/>
          <w:numId w:val="0"/>
        </w:numPr>
        <w:rPr>
          <w:b/>
          <w:noProof/>
          <w:szCs w:val="22"/>
        </w:rPr>
      </w:pPr>
      <w:r w:rsidRPr="004A56B8">
        <w:rPr>
          <w:b/>
          <w:noProof/>
          <w:szCs w:val="22"/>
        </w:rPr>
        <w:t>Downloading &amp; Installing Smart View</w:t>
      </w:r>
    </w:p>
    <w:p w14:paraId="31B4019F" w14:textId="32F7FB1F" w:rsidR="004C5277" w:rsidRPr="00216289" w:rsidRDefault="004C5277" w:rsidP="004C5277">
      <w:pPr>
        <w:pStyle w:val="Numbered"/>
        <w:rPr>
          <w:noProof/>
          <w:szCs w:val="22"/>
        </w:rPr>
      </w:pPr>
      <w:r>
        <w:t xml:space="preserve">To download, go to the </w:t>
      </w:r>
      <w:hyperlink r:id="rId11" w:history="1">
        <w:r w:rsidRPr="000D3D32">
          <w:rPr>
            <w:rStyle w:val="Hyperlink"/>
          </w:rPr>
          <w:t>APB C-BIG webpage</w:t>
        </w:r>
      </w:hyperlink>
      <w:r>
        <w:t xml:space="preserve"> and in the C-BIG Resource Section select the #2 hyperlink for the “Latest Smart View Version”.</w:t>
      </w:r>
      <w:r w:rsidR="00A81918">
        <w:t xml:space="preserve">  The link will direct you to a folder in Box which includes an </w:t>
      </w:r>
      <w:r w:rsidR="00A81918" w:rsidRPr="00A81918">
        <w:rPr>
          <w:b/>
        </w:rPr>
        <w:t>.exe</w:t>
      </w:r>
      <w:r w:rsidR="00A81918">
        <w:t xml:space="preserve"> file.</w:t>
      </w:r>
    </w:p>
    <w:p w14:paraId="61AF1049" w14:textId="77777777" w:rsidR="004C5277" w:rsidRDefault="004C5277" w:rsidP="004C5277">
      <w:pPr>
        <w:pStyle w:val="Numbered"/>
        <w:rPr>
          <w:rFonts w:eastAsiaTheme="minorEastAsia"/>
        </w:rPr>
      </w:pPr>
      <w:r>
        <w:rPr>
          <w:rFonts w:eastAsiaTheme="minorEastAsia"/>
        </w:rPr>
        <w:t>Download and install - be sure to right-click the .</w:t>
      </w:r>
      <w:r w:rsidRPr="009A77A4">
        <w:rPr>
          <w:rFonts w:eastAsiaTheme="minorEastAsia"/>
          <w:b/>
        </w:rPr>
        <w:t>exe</w:t>
      </w:r>
      <w:r>
        <w:rPr>
          <w:rFonts w:eastAsiaTheme="minorEastAsia"/>
        </w:rPr>
        <w:t xml:space="preserve"> file and select </w:t>
      </w:r>
      <w:r w:rsidRPr="009A77A4">
        <w:rPr>
          <w:rFonts w:eastAsiaTheme="minorEastAsia"/>
          <w:b/>
        </w:rPr>
        <w:t>Run as Administrator</w:t>
      </w:r>
      <w:r w:rsidRPr="00216289">
        <w:rPr>
          <w:rFonts w:eastAsiaTheme="minorEastAsia"/>
        </w:rPr>
        <w:t xml:space="preserve"> when installing</w:t>
      </w:r>
      <w:r>
        <w:rPr>
          <w:rFonts w:eastAsiaTheme="minorEastAsia"/>
        </w:rPr>
        <w:t>.</w:t>
      </w:r>
    </w:p>
    <w:p w14:paraId="1410A1D1" w14:textId="77777777" w:rsidR="004C5277" w:rsidRDefault="004C5277" w:rsidP="004C5277">
      <w:pPr>
        <w:pStyle w:val="Numbered"/>
        <w:rPr>
          <w:rFonts w:eastAsiaTheme="minorEastAsia"/>
        </w:rPr>
      </w:pPr>
      <w:r>
        <w:rPr>
          <w:rFonts w:eastAsiaTheme="minorEastAsia"/>
        </w:rPr>
        <w:t>Open Excel and verify that the Smart View tab is there.</w:t>
      </w:r>
    </w:p>
    <w:p w14:paraId="62A7FBDC" w14:textId="77777777" w:rsidR="00665B76" w:rsidRPr="003F059F" w:rsidRDefault="00665B76" w:rsidP="00665B76">
      <w:pPr>
        <w:pStyle w:val="Numbered"/>
        <w:numPr>
          <w:ilvl w:val="0"/>
          <w:numId w:val="0"/>
        </w:numPr>
        <w:ind w:left="720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935"/>
      </w:tblGrid>
      <w:tr w:rsidR="00665B76" w14:paraId="25F5ADAA" w14:textId="77777777" w:rsidTr="0079084A">
        <w:trPr>
          <w:trHeight w:val="93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61FC8" w14:textId="77777777" w:rsidR="00665B76" w:rsidRDefault="00665B76" w:rsidP="0079084A">
            <w:pPr>
              <w:pStyle w:val="Image"/>
              <w:spacing w:before="0" w:after="0"/>
            </w:pPr>
            <w:r w:rsidRPr="001C303A">
              <w:drawing>
                <wp:inline distT="0" distB="0" distL="0" distR="0" wp14:anchorId="07C7E47A" wp14:editId="1A94D844">
                  <wp:extent cx="529073" cy="563880"/>
                  <wp:effectExtent l="0" t="0" r="4445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Note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084" cy="564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E14F9" w14:textId="77777777" w:rsidR="00665B76" w:rsidRDefault="00665B76" w:rsidP="0079084A">
            <w:pPr>
              <w:jc w:val="both"/>
            </w:pPr>
            <w:r>
              <w:t xml:space="preserve">If there are other Excel Add-ins installed, you may need to disable them for Smart View to run properly (i.e. Acrobat </w:t>
            </w:r>
            <w:proofErr w:type="spellStart"/>
            <w:r>
              <w:t>PDFMaker</w:t>
            </w:r>
            <w:proofErr w:type="spellEnd"/>
            <w:r>
              <w:t xml:space="preserve"> Office COM </w:t>
            </w:r>
            <w:proofErr w:type="spellStart"/>
            <w:r>
              <w:t>Addin</w:t>
            </w:r>
            <w:proofErr w:type="spellEnd"/>
            <w:r>
              <w:t xml:space="preserve">). Go to </w:t>
            </w:r>
            <w:r w:rsidRPr="0087679F">
              <w:rPr>
                <w:b/>
              </w:rPr>
              <w:t>File</w:t>
            </w:r>
            <w:r>
              <w:t xml:space="preserve"> &gt; </w:t>
            </w:r>
            <w:r w:rsidRPr="0087679F">
              <w:rPr>
                <w:b/>
              </w:rPr>
              <w:t>Options</w:t>
            </w:r>
            <w:r>
              <w:t xml:space="preserve"> &gt; </w:t>
            </w:r>
            <w:r w:rsidRPr="0087679F">
              <w:rPr>
                <w:b/>
              </w:rPr>
              <w:t>Add</w:t>
            </w:r>
            <w:r>
              <w:t>-</w:t>
            </w:r>
            <w:r w:rsidRPr="0087679F">
              <w:rPr>
                <w:b/>
              </w:rPr>
              <w:t>Ins</w:t>
            </w:r>
            <w:r>
              <w:t xml:space="preserve"> &gt; </w:t>
            </w:r>
            <w:r w:rsidRPr="00793DA1">
              <w:rPr>
                <w:b/>
              </w:rPr>
              <w:t>Excel Add-ins</w:t>
            </w:r>
            <w:r>
              <w:t xml:space="preserve"> &gt; </w:t>
            </w:r>
            <w:r w:rsidRPr="00793DA1">
              <w:rPr>
                <w:b/>
              </w:rPr>
              <w:t>Go…</w:t>
            </w:r>
            <w:r>
              <w:t xml:space="preserve"> and uncheck add-ins you would like to disable (see image below).</w:t>
            </w:r>
          </w:p>
          <w:p w14:paraId="30675BB7" w14:textId="77777777" w:rsidR="00665B76" w:rsidRDefault="00665B76" w:rsidP="0079084A">
            <w:pPr>
              <w:jc w:val="both"/>
            </w:pPr>
          </w:p>
          <w:p w14:paraId="08364B5C" w14:textId="77777777" w:rsidR="00665B76" w:rsidRPr="00B36B25" w:rsidRDefault="00665B76" w:rsidP="0079084A">
            <w:pPr>
              <w:jc w:val="both"/>
            </w:pPr>
            <w:r>
              <w:t xml:space="preserve">If Smart View is installed, but does not appear in Excel, make sure </w:t>
            </w:r>
            <w:r w:rsidRPr="00793DA1">
              <w:rPr>
                <w:b/>
              </w:rPr>
              <w:t>Oracle Smart View for Office</w:t>
            </w:r>
            <w:r>
              <w:t xml:space="preserve"> is checked under both </w:t>
            </w:r>
            <w:r w:rsidRPr="00793DA1">
              <w:rPr>
                <w:b/>
              </w:rPr>
              <w:t>Excel Add-ins</w:t>
            </w:r>
            <w:r>
              <w:t xml:space="preserve"> and </w:t>
            </w:r>
            <w:r w:rsidRPr="00793DA1">
              <w:rPr>
                <w:b/>
              </w:rPr>
              <w:t>COM Add-ins</w:t>
            </w:r>
            <w:r>
              <w:t>.</w:t>
            </w:r>
          </w:p>
        </w:tc>
      </w:tr>
    </w:tbl>
    <w:p w14:paraId="65D54B3B" w14:textId="369A0FE2" w:rsidR="00665B76" w:rsidRDefault="00665B76" w:rsidP="008D43FC">
      <w:pPr>
        <w:pStyle w:val="Image"/>
        <w:rPr>
          <w:rFonts w:eastAsiaTheme="minorEastAsia"/>
        </w:rPr>
      </w:pPr>
      <w:r>
        <w:lastRenderedPageBreak/>
        <w:drawing>
          <wp:inline distT="0" distB="0" distL="0" distR="0" wp14:anchorId="5B39682B" wp14:editId="3BEEF43B">
            <wp:extent cx="5935980" cy="3640498"/>
            <wp:effectExtent l="0" t="0" r="762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4789" cy="365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A21F9" w14:textId="77777777" w:rsidR="00077386" w:rsidRPr="00077386" w:rsidRDefault="00077386" w:rsidP="00077386">
      <w:pPr>
        <w:pStyle w:val="ListParagraph"/>
        <w:spacing w:after="0"/>
      </w:pPr>
    </w:p>
    <w:p w14:paraId="42B41091" w14:textId="5789C933" w:rsidR="00665B76" w:rsidRPr="00D92F61" w:rsidRDefault="008D43FC" w:rsidP="008D43FC">
      <w:pPr>
        <w:pStyle w:val="Heading3"/>
        <w:rPr>
          <w:rFonts w:ascii="Times New Roman" w:eastAsia="Times New Roman" w:hAnsi="Times New Roman" w:cs="Times New Roman"/>
          <w:sz w:val="48"/>
          <w:szCs w:val="48"/>
        </w:rPr>
      </w:pPr>
      <w:bookmarkStart w:id="17" w:name="_Toc492975027"/>
      <w:bookmarkStart w:id="18" w:name="_Toc79653181"/>
      <w:r>
        <w:rPr>
          <w:rFonts w:eastAsia="Times New Roman"/>
        </w:rPr>
        <w:t xml:space="preserve">2a. </w:t>
      </w:r>
      <w:r w:rsidR="00665B76">
        <w:rPr>
          <w:rFonts w:eastAsia="Times New Roman"/>
        </w:rPr>
        <w:t xml:space="preserve">Setting Up </w:t>
      </w:r>
      <w:r w:rsidR="00665B76" w:rsidRPr="006F7085">
        <w:rPr>
          <w:rFonts w:eastAsia="Times New Roman"/>
        </w:rPr>
        <w:t xml:space="preserve">Smart View </w:t>
      </w:r>
      <w:bookmarkEnd w:id="10"/>
      <w:r w:rsidR="00665B76">
        <w:rPr>
          <w:rFonts w:eastAsia="Times New Roman"/>
        </w:rPr>
        <w:t>Connection</w:t>
      </w:r>
      <w:bookmarkEnd w:id="17"/>
      <w:bookmarkEnd w:id="18"/>
    </w:p>
    <w:p w14:paraId="67FE4140" w14:textId="77777777" w:rsidR="008D43FC" w:rsidRDefault="008D43FC" w:rsidP="008D43FC">
      <w:pPr>
        <w:pStyle w:val="Numbered"/>
        <w:numPr>
          <w:ilvl w:val="0"/>
          <w:numId w:val="0"/>
        </w:numPr>
        <w:ind w:left="360"/>
      </w:pPr>
    </w:p>
    <w:p w14:paraId="10EC675E" w14:textId="1384C820" w:rsidR="00665B76" w:rsidRDefault="00665B76" w:rsidP="001F5597">
      <w:pPr>
        <w:pStyle w:val="Numbered"/>
        <w:numPr>
          <w:ilvl w:val="0"/>
          <w:numId w:val="2"/>
        </w:numPr>
        <w:ind w:left="360"/>
      </w:pPr>
      <w:r>
        <w:t>After the i</w:t>
      </w:r>
      <w:r w:rsidRPr="006F7085">
        <w:t>nstall</w:t>
      </w:r>
      <w:r>
        <w:t>ation</w:t>
      </w:r>
      <w:r w:rsidRPr="006F7085">
        <w:t xml:space="preserve"> of Smart View is c</w:t>
      </w:r>
      <w:r>
        <w:t>omplete, launch Microsoft Excel.</w:t>
      </w:r>
    </w:p>
    <w:p w14:paraId="584628B6" w14:textId="77777777" w:rsidR="00665B76" w:rsidRPr="006F7085" w:rsidRDefault="00665B76" w:rsidP="00665B76">
      <w:pPr>
        <w:pStyle w:val="Numbered"/>
        <w:ind w:left="360"/>
      </w:pPr>
      <w:r w:rsidRPr="00DA7740">
        <w:t xml:space="preserve">Select </w:t>
      </w:r>
      <w:r w:rsidRPr="00EA1439">
        <w:rPr>
          <w:b/>
        </w:rPr>
        <w:t>Smart View</w:t>
      </w:r>
      <w:r w:rsidRPr="00DA7740">
        <w:t xml:space="preserve"> from the menu</w:t>
      </w:r>
      <w:r>
        <w:t>.</w:t>
      </w:r>
    </w:p>
    <w:p w14:paraId="1694A45D" w14:textId="77777777" w:rsidR="00665B76" w:rsidRPr="00EA1439" w:rsidRDefault="00665B76" w:rsidP="00665B76">
      <w:pPr>
        <w:pStyle w:val="Numbered"/>
        <w:ind w:left="360"/>
      </w:pPr>
      <w:r w:rsidRPr="00EA1439">
        <w:t xml:space="preserve">In the Smart View Ribbon, select </w:t>
      </w:r>
      <w:r w:rsidRPr="004F1904">
        <w:rPr>
          <w:b/>
        </w:rPr>
        <w:t>Options</w:t>
      </w:r>
      <w:r w:rsidRPr="00EA1439">
        <w:t>:</w:t>
      </w:r>
    </w:p>
    <w:p w14:paraId="5F7239E2" w14:textId="77777777" w:rsidR="00665B76" w:rsidRDefault="00665B76" w:rsidP="00665B76">
      <w:pPr>
        <w:pStyle w:val="Image"/>
      </w:pPr>
      <w:r>
        <w:drawing>
          <wp:inline distT="0" distB="0" distL="0" distR="0" wp14:anchorId="6740117F" wp14:editId="1FEC18F2">
            <wp:extent cx="5943600" cy="132334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7085">
        <w:t xml:space="preserve"> </w:t>
      </w:r>
    </w:p>
    <w:p w14:paraId="3C23727C" w14:textId="77777777" w:rsidR="00665B76" w:rsidRPr="006F7085" w:rsidRDefault="00665B76" w:rsidP="00665B76">
      <w:pPr>
        <w:pStyle w:val="Numbered"/>
        <w:ind w:left="360"/>
      </w:pPr>
      <w:r w:rsidRPr="006F7085">
        <w:t>Within the Options window</w:t>
      </w:r>
      <w:r>
        <w:t>,</w:t>
      </w:r>
      <w:r w:rsidRPr="006F7085">
        <w:t xml:space="preserve"> select </w:t>
      </w:r>
      <w:r w:rsidRPr="006F7085">
        <w:rPr>
          <w:b/>
          <w:bCs/>
        </w:rPr>
        <w:t>Advanced</w:t>
      </w:r>
      <w:r w:rsidRPr="003F059F">
        <w:rPr>
          <w:bCs/>
        </w:rPr>
        <w:t>.</w:t>
      </w:r>
    </w:p>
    <w:p w14:paraId="36EBE1A7" w14:textId="5ED423CE" w:rsidR="00665B76" w:rsidRDefault="00665B76" w:rsidP="00665B76">
      <w:pPr>
        <w:pStyle w:val="Numbered"/>
        <w:ind w:left="360"/>
      </w:pPr>
      <w:r w:rsidRPr="006F7085">
        <w:t xml:space="preserve">In the </w:t>
      </w:r>
      <w:r w:rsidRPr="006F7085">
        <w:rPr>
          <w:b/>
          <w:bCs/>
        </w:rPr>
        <w:t>Shared Connections URL</w:t>
      </w:r>
      <w:r w:rsidRPr="006F7085">
        <w:t xml:space="preserve"> section</w:t>
      </w:r>
      <w:r w:rsidR="00C676D4">
        <w:t xml:space="preserve"> (see example table on next page)</w:t>
      </w:r>
      <w:r w:rsidRPr="006F7085">
        <w:t>, copy the entire URL below and paste into the box:</w:t>
      </w:r>
    </w:p>
    <w:p w14:paraId="038DF4C9" w14:textId="77777777" w:rsidR="00081880" w:rsidRDefault="00081880" w:rsidP="00081880"/>
    <w:p w14:paraId="21DD88A4" w14:textId="1F451807" w:rsidR="009A0BF3" w:rsidRDefault="00140671" w:rsidP="009A0BF3">
      <w:pPr>
        <w:pStyle w:val="Image"/>
        <w:jc w:val="center"/>
      </w:pPr>
      <w:hyperlink r:id="rId15" w:history="1">
        <w:r>
          <w:rPr>
            <w:rStyle w:val="Hyperlink"/>
            <w:rFonts w:eastAsiaTheme="majorEastAsia"/>
          </w:rPr>
          <w:t>https://uclaplan-ehjw.epm.us-phoenix-1.ocs.oraclecloud.com/workspace/SmartViewProviders</w:t>
        </w:r>
      </w:hyperlink>
    </w:p>
    <w:p w14:paraId="3AACD350" w14:textId="71CCE995" w:rsidR="00665B76" w:rsidRPr="006F7085" w:rsidRDefault="00140671" w:rsidP="00665B76">
      <w:pPr>
        <w:pStyle w:val="Image"/>
      </w:pPr>
      <w:r>
        <w:rPr>
          <w:color w:val="1F497D"/>
        </w:rPr>
        <w:lastRenderedPageBreak/>
        <w:drawing>
          <wp:inline distT="0" distB="0" distL="0" distR="0" wp14:anchorId="316F92D4" wp14:editId="3207D6EC">
            <wp:extent cx="6400800" cy="2164001"/>
            <wp:effectExtent l="0" t="0" r="0" b="8255"/>
            <wp:docPr id="1" name="Picture 1" descr="cid:image007.png@01DB245D.76B9A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png@01DB245D.76B9AD0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16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377C3" w14:textId="77777777" w:rsidR="00665B76" w:rsidRPr="0080371C" w:rsidRDefault="00665B76" w:rsidP="00665B76">
      <w:pPr>
        <w:pStyle w:val="Numbered"/>
        <w:ind w:left="360"/>
        <w:rPr>
          <w:rFonts w:ascii="Times New Roman" w:hAnsi="Times New Roman" w:cs="Times New Roman"/>
          <w:sz w:val="24"/>
          <w:szCs w:val="24"/>
        </w:rPr>
      </w:pPr>
      <w:r w:rsidRPr="008D2034">
        <w:t xml:space="preserve">Click </w:t>
      </w:r>
      <w:r w:rsidRPr="008D2034">
        <w:rPr>
          <w:b/>
          <w:bCs/>
        </w:rPr>
        <w:t>OK</w:t>
      </w:r>
      <w:r w:rsidRPr="003F059F">
        <w:rPr>
          <w:bCs/>
        </w:rPr>
        <w:t>.</w:t>
      </w:r>
    </w:p>
    <w:p w14:paraId="38862332" w14:textId="77777777" w:rsidR="00665B76" w:rsidRDefault="00665B76" w:rsidP="00665B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935"/>
      </w:tblGrid>
      <w:tr w:rsidR="00665B76" w:rsidRPr="00D03099" w14:paraId="3DE10D08" w14:textId="77777777" w:rsidTr="0079084A">
        <w:trPr>
          <w:trHeight w:val="93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10737" w14:textId="77777777" w:rsidR="00665B76" w:rsidRDefault="00665B76" w:rsidP="0079084A">
            <w:pPr>
              <w:pStyle w:val="Image"/>
              <w:spacing w:before="0" w:after="0"/>
            </w:pPr>
            <w:r w:rsidRPr="001C303A">
              <w:drawing>
                <wp:inline distT="0" distB="0" distL="0" distR="0" wp14:anchorId="28308174" wp14:editId="67E302E0">
                  <wp:extent cx="529073" cy="563880"/>
                  <wp:effectExtent l="0" t="0" r="4445" b="762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Note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084" cy="564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E787B" w14:textId="77777777" w:rsidR="00665B76" w:rsidRPr="00B36B25" w:rsidRDefault="00665B76" w:rsidP="0079084A">
            <w:r>
              <w:t>If you receive the following message when trying to save your Opt</w:t>
            </w:r>
            <w:bookmarkStart w:id="19" w:name="_GoBack"/>
            <w:bookmarkEnd w:id="19"/>
            <w:r>
              <w:t>ions, please create a log file by following the steps below:</w:t>
            </w:r>
          </w:p>
        </w:tc>
      </w:tr>
    </w:tbl>
    <w:p w14:paraId="7DBDB99A" w14:textId="77777777" w:rsidR="00665B76" w:rsidRDefault="00665B76" w:rsidP="00665B76">
      <w:pPr>
        <w:pStyle w:val="Image"/>
      </w:pPr>
      <w:r>
        <w:drawing>
          <wp:inline distT="0" distB="0" distL="0" distR="0" wp14:anchorId="0AF22D03" wp14:editId="07B57335">
            <wp:extent cx="2540305" cy="1557867"/>
            <wp:effectExtent l="0" t="0" r="0" b="444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8776" cy="156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65702" w14:textId="77777777" w:rsidR="00665B76" w:rsidRPr="008C7773" w:rsidRDefault="00665B76" w:rsidP="00665B76"/>
    <w:p w14:paraId="26C4D08E" w14:textId="77777777" w:rsidR="00665B76" w:rsidRDefault="00665B76" w:rsidP="001F5597">
      <w:pPr>
        <w:pStyle w:val="Numbered"/>
        <w:numPr>
          <w:ilvl w:val="0"/>
          <w:numId w:val="2"/>
        </w:numPr>
        <w:ind w:left="360"/>
      </w:pPr>
      <w:r>
        <w:t xml:space="preserve">In </w:t>
      </w:r>
      <w:r w:rsidRPr="00534499">
        <w:rPr>
          <w:b/>
        </w:rPr>
        <w:t>Options</w:t>
      </w:r>
      <w:r>
        <w:t xml:space="preserve"> &gt; </w:t>
      </w:r>
      <w:r w:rsidRPr="00534499">
        <w:rPr>
          <w:b/>
        </w:rPr>
        <w:t>Advanced</w:t>
      </w:r>
      <w:r>
        <w:t xml:space="preserve">, check </w:t>
      </w:r>
      <w:r w:rsidRPr="00534499">
        <w:rPr>
          <w:b/>
        </w:rPr>
        <w:t>Route Messages to File</w:t>
      </w:r>
      <w:r>
        <w:t xml:space="preserve"> option and click on the </w:t>
      </w:r>
      <w:r w:rsidRPr="00435F2B">
        <w:rPr>
          <w:b/>
          <w:noProof/>
        </w:rPr>
        <w:t>elipses</w:t>
      </w:r>
      <w:r>
        <w:rPr>
          <w:noProof/>
        </w:rPr>
        <w:t xml:space="preserve"> </w:t>
      </w:r>
      <w:r w:rsidRPr="00435F2B">
        <w:rPr>
          <w:b/>
          <w:noProof/>
        </w:rPr>
        <w:t>icon</w:t>
      </w:r>
      <w:r>
        <w:rPr>
          <w:noProof/>
        </w:rPr>
        <w:t xml:space="preserve"> to search for a file location:</w:t>
      </w:r>
    </w:p>
    <w:p w14:paraId="67818F8E" w14:textId="77777777" w:rsidR="00665B76" w:rsidRDefault="00665B76" w:rsidP="00665B76">
      <w:pPr>
        <w:pStyle w:val="Image"/>
      </w:pPr>
      <w:r>
        <w:lastRenderedPageBreak/>
        <w:drawing>
          <wp:inline distT="0" distB="0" distL="0" distR="0" wp14:anchorId="571164AF" wp14:editId="515082C3">
            <wp:extent cx="6400800" cy="5591810"/>
            <wp:effectExtent l="0" t="0" r="0" b="889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59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D2EB9" w14:textId="77777777" w:rsidR="00665B76" w:rsidRDefault="00665B76" w:rsidP="00665B76">
      <w:pPr>
        <w:pStyle w:val="Numbered"/>
        <w:ind w:left="360"/>
      </w:pPr>
      <w:r>
        <w:t xml:space="preserve">At a folder/location of your choice, right-click and select </w:t>
      </w:r>
      <w:r w:rsidRPr="00435F2B">
        <w:rPr>
          <w:b/>
        </w:rPr>
        <w:t xml:space="preserve">New </w:t>
      </w:r>
      <w:r w:rsidRPr="00435F2B">
        <w:t xml:space="preserve">&gt; </w:t>
      </w:r>
      <w:r w:rsidRPr="00435F2B">
        <w:rPr>
          <w:b/>
        </w:rPr>
        <w:t>Text Document</w:t>
      </w:r>
      <w:r>
        <w:t>.</w:t>
      </w:r>
    </w:p>
    <w:p w14:paraId="27A65DE1" w14:textId="77777777" w:rsidR="00665B76" w:rsidRDefault="00665B76" w:rsidP="00665B76"/>
    <w:p w14:paraId="346C3F28" w14:textId="77777777" w:rsidR="00665B76" w:rsidRDefault="00665B76" w:rsidP="00665B76">
      <w:r>
        <w:rPr>
          <w:noProof/>
        </w:rPr>
        <w:lastRenderedPageBreak/>
        <w:drawing>
          <wp:inline distT="0" distB="0" distL="0" distR="0" wp14:anchorId="18B54FFA" wp14:editId="0E56D0E4">
            <wp:extent cx="6096000" cy="52959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7510" cy="529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FA0C6" w14:textId="77777777" w:rsidR="00665B76" w:rsidRPr="008C7773" w:rsidRDefault="00665B76" w:rsidP="00665B76">
      <w:pPr>
        <w:pStyle w:val="Numbered"/>
        <w:ind w:left="360"/>
      </w:pPr>
      <w:r>
        <w:t>Name your document “</w:t>
      </w:r>
      <w:r w:rsidRPr="00F31E87">
        <w:rPr>
          <w:b/>
        </w:rPr>
        <w:t>SmartViewLog.log</w:t>
      </w:r>
      <w:r>
        <w:rPr>
          <w:i/>
        </w:rPr>
        <w:t>”</w:t>
      </w:r>
      <w:r>
        <w:t xml:space="preserve"> and select </w:t>
      </w:r>
      <w:r w:rsidRPr="00F31E87">
        <w:rPr>
          <w:b/>
        </w:rPr>
        <w:t>Open</w:t>
      </w:r>
      <w:r>
        <w:t>.</w:t>
      </w:r>
    </w:p>
    <w:p w14:paraId="4D878B18" w14:textId="77777777" w:rsidR="00665B76" w:rsidRDefault="00665B76" w:rsidP="00665B76">
      <w:pPr>
        <w:pStyle w:val="Numbered"/>
        <w:ind w:left="360"/>
      </w:pPr>
      <w:r>
        <w:t xml:space="preserve">Uncheck the </w:t>
      </w:r>
      <w:r w:rsidRPr="00F31E87">
        <w:rPr>
          <w:b/>
        </w:rPr>
        <w:t>Route Messages to File</w:t>
      </w:r>
      <w:r>
        <w:t xml:space="preserve"> option and click </w:t>
      </w:r>
      <w:r w:rsidRPr="00F31E87">
        <w:rPr>
          <w:b/>
        </w:rPr>
        <w:t>OK</w:t>
      </w:r>
      <w:r>
        <w:t xml:space="preserve"> </w:t>
      </w:r>
      <w:r w:rsidRPr="00AB7BB0">
        <w:t>&gt;</w:t>
      </w:r>
      <w:r>
        <w:t xml:space="preserve"> </w:t>
      </w:r>
      <w:r w:rsidRPr="00F31E87">
        <w:rPr>
          <w:b/>
        </w:rPr>
        <w:t>Save as Default Options</w:t>
      </w:r>
      <w:r>
        <w:t>:</w:t>
      </w:r>
    </w:p>
    <w:p w14:paraId="4475A9DA" w14:textId="77777777" w:rsidR="00665B76" w:rsidRDefault="00665B76" w:rsidP="00665B76">
      <w:pPr>
        <w:pStyle w:val="Numbered"/>
        <w:numPr>
          <w:ilvl w:val="0"/>
          <w:numId w:val="0"/>
        </w:numPr>
        <w:ind w:left="720" w:hanging="360"/>
      </w:pPr>
    </w:p>
    <w:p w14:paraId="63EFF647" w14:textId="384DB317" w:rsidR="00665B76" w:rsidRDefault="00665B76" w:rsidP="00665B76">
      <w:pPr>
        <w:pStyle w:val="Image"/>
      </w:pPr>
      <w:r>
        <w:lastRenderedPageBreak/>
        <w:drawing>
          <wp:inline distT="0" distB="0" distL="0" distR="0" wp14:anchorId="28B805C5" wp14:editId="226A2F3C">
            <wp:extent cx="6103620" cy="5181416"/>
            <wp:effectExtent l="0" t="0" r="0" b="63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07243" cy="518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66EAA" w14:textId="77777777" w:rsidR="0080371C" w:rsidRPr="008D2034" w:rsidRDefault="0080371C" w:rsidP="0080371C">
      <w:pPr>
        <w:pStyle w:val="NumberedList"/>
        <w:tabs>
          <w:tab w:val="clear" w:pos="990"/>
        </w:tabs>
        <w:ind w:left="450" w:hanging="450"/>
        <w:rPr>
          <w:rFonts w:ascii="Times New Roman" w:hAnsi="Times New Roman" w:cs="Times New Roman"/>
          <w:sz w:val="24"/>
          <w:szCs w:val="24"/>
        </w:rPr>
      </w:pPr>
    </w:p>
    <w:p w14:paraId="70F02FAB" w14:textId="23145A39" w:rsidR="00EA1439" w:rsidRPr="00FC7AC5" w:rsidRDefault="00A46282" w:rsidP="00A46282">
      <w:pPr>
        <w:pStyle w:val="Heading3"/>
        <w:rPr>
          <w:rFonts w:eastAsia="Times New Roman"/>
        </w:rPr>
      </w:pPr>
      <w:bookmarkStart w:id="20" w:name="_Ref418758798"/>
      <w:bookmarkStart w:id="21" w:name="_Toc79653182"/>
      <w:r w:rsidRPr="00FC7AC5">
        <w:rPr>
          <w:rFonts w:eastAsia="Times New Roman"/>
        </w:rPr>
        <w:t xml:space="preserve">2b. </w:t>
      </w:r>
      <w:r w:rsidR="006F7085" w:rsidRPr="00FC7AC5">
        <w:rPr>
          <w:rFonts w:eastAsia="Times New Roman"/>
        </w:rPr>
        <w:t>Connecting to Smart View</w:t>
      </w:r>
      <w:bookmarkEnd w:id="20"/>
      <w:bookmarkEnd w:id="21"/>
    </w:p>
    <w:p w14:paraId="6459DDEF" w14:textId="4C1DA523" w:rsidR="006F7085" w:rsidRPr="006F7085" w:rsidRDefault="006F7085" w:rsidP="001F5597">
      <w:pPr>
        <w:pStyle w:val="Numbered"/>
        <w:numPr>
          <w:ilvl w:val="0"/>
          <w:numId w:val="3"/>
        </w:numPr>
      </w:pPr>
      <w:r w:rsidRPr="006F7085">
        <w:t xml:space="preserve">Click on the </w:t>
      </w:r>
      <w:r w:rsidRPr="00EA1439">
        <w:rPr>
          <w:b/>
          <w:bCs/>
        </w:rPr>
        <w:t>Smart View</w:t>
      </w:r>
      <w:r w:rsidR="008D2034">
        <w:t xml:space="preserve"> Ribbon</w:t>
      </w:r>
      <w:r w:rsidR="00F37F72">
        <w:t>.</w:t>
      </w:r>
    </w:p>
    <w:p w14:paraId="3D87D2BF" w14:textId="28551445" w:rsidR="006F7085" w:rsidRPr="008F4288" w:rsidRDefault="006F7085" w:rsidP="002D06F8">
      <w:pPr>
        <w:pStyle w:val="Numbered"/>
      </w:pPr>
      <w:r w:rsidRPr="006F7085">
        <w:t xml:space="preserve">Click on </w:t>
      </w:r>
      <w:r w:rsidRPr="006F7085">
        <w:rPr>
          <w:b/>
          <w:bCs/>
        </w:rPr>
        <w:t>Panel</w:t>
      </w:r>
      <w:r w:rsidR="00F37F72" w:rsidRPr="002D06F8">
        <w:rPr>
          <w:bCs/>
        </w:rPr>
        <w:t>.</w:t>
      </w:r>
    </w:p>
    <w:p w14:paraId="62E48F99" w14:textId="44613DC5" w:rsidR="006F7085" w:rsidRPr="006F7085" w:rsidRDefault="00ED5390" w:rsidP="002D06F8">
      <w:pPr>
        <w:pStyle w:val="Image"/>
      </w:pPr>
      <w:r>
        <w:drawing>
          <wp:inline distT="0" distB="0" distL="0" distR="0" wp14:anchorId="5E71F77A" wp14:editId="3E9E2FBD">
            <wp:extent cx="5646420" cy="1223994"/>
            <wp:effectExtent l="0" t="0" r="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6202" cy="122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6977" w14:textId="41758A06" w:rsidR="001C4A62" w:rsidRPr="00F02F87" w:rsidRDefault="001C4A62" w:rsidP="002D06F8">
      <w:pPr>
        <w:pStyle w:val="Numbered"/>
      </w:pPr>
      <w:r w:rsidRPr="001C4A62">
        <w:t xml:space="preserve">In the Smart View panel, </w:t>
      </w:r>
      <w:r w:rsidR="00F37F72">
        <w:t>c</w:t>
      </w:r>
      <w:r w:rsidR="006F7085" w:rsidRPr="001C4A62">
        <w:t xml:space="preserve">lick on </w:t>
      </w:r>
      <w:r w:rsidR="006F7085" w:rsidRPr="00F02F87">
        <w:rPr>
          <w:b/>
          <w:bCs/>
        </w:rPr>
        <w:t>Shared Connections</w:t>
      </w:r>
      <w:r w:rsidR="00F37F72" w:rsidRPr="002D06F8">
        <w:rPr>
          <w:bCs/>
        </w:rPr>
        <w:t>.</w:t>
      </w:r>
    </w:p>
    <w:p w14:paraId="5C06C8B2" w14:textId="12FC1A0E" w:rsidR="001C4A62" w:rsidRDefault="00ED5390" w:rsidP="002D06F8">
      <w:pPr>
        <w:pStyle w:val="Image"/>
      </w:pPr>
      <w:r>
        <w:lastRenderedPageBreak/>
        <w:drawing>
          <wp:inline distT="0" distB="0" distL="0" distR="0" wp14:anchorId="23948603" wp14:editId="13E5E248">
            <wp:extent cx="2202371" cy="1676545"/>
            <wp:effectExtent l="0" t="0" r="762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02371" cy="167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E3F5E" w14:textId="77777777" w:rsidR="001C4A62" w:rsidRDefault="00F02F87" w:rsidP="002D06F8">
      <w:pPr>
        <w:pStyle w:val="Numbered"/>
      </w:pPr>
      <w:r>
        <w:t>Enter your User Name and Password</w:t>
      </w:r>
      <w:r w:rsidR="00ED173A">
        <w:t xml:space="preserve"> and click </w:t>
      </w:r>
      <w:r w:rsidR="00ED173A" w:rsidRPr="002D06F8">
        <w:rPr>
          <w:b/>
        </w:rPr>
        <w:t>Connect</w:t>
      </w:r>
      <w:r>
        <w:t>:</w:t>
      </w:r>
    </w:p>
    <w:p w14:paraId="11AE5E90" w14:textId="1ED96A83" w:rsidR="00CF3A2C" w:rsidRDefault="00566457" w:rsidP="002D06F8">
      <w:pPr>
        <w:pStyle w:val="Image"/>
      </w:pPr>
      <w:r>
        <w:drawing>
          <wp:inline distT="0" distB="0" distL="0" distR="0" wp14:anchorId="15D7EB60" wp14:editId="11EC820D">
            <wp:extent cx="2872740" cy="2248231"/>
            <wp:effectExtent l="19050" t="19050" r="2286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90623" cy="226222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BDB770A" w14:textId="2C8E57A1" w:rsidR="00451B3B" w:rsidRPr="008F4288" w:rsidRDefault="00B1031D" w:rsidP="002D06F8">
      <w:pPr>
        <w:pStyle w:val="Numbered"/>
      </w:pPr>
      <w:r>
        <w:t xml:space="preserve">Under Shared Connections, click on the dropdown that says "Select Server to proceed" and click </w:t>
      </w:r>
      <w:r w:rsidR="003216C7">
        <w:rPr>
          <w:b/>
        </w:rPr>
        <w:t>Reporting Settings</w:t>
      </w:r>
    </w:p>
    <w:p w14:paraId="49FAC8B0" w14:textId="43E42126" w:rsidR="001C4A62" w:rsidRDefault="003216C7" w:rsidP="002D06F8">
      <w:pPr>
        <w:pStyle w:val="Image"/>
      </w:pPr>
      <w:r>
        <w:drawing>
          <wp:inline distT="0" distB="0" distL="0" distR="0" wp14:anchorId="21D89A2E" wp14:editId="23DF3851">
            <wp:extent cx="4053840" cy="1809750"/>
            <wp:effectExtent l="0" t="0" r="381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86663" cy="182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7504" w14:textId="3C909C17" w:rsidR="006F7085" w:rsidRPr="00FC7AC5" w:rsidRDefault="00A46282" w:rsidP="00A46282">
      <w:pPr>
        <w:pStyle w:val="Heading3"/>
      </w:pPr>
      <w:bookmarkStart w:id="22" w:name="_Ref418758800"/>
      <w:bookmarkStart w:id="23" w:name="_Toc79653183"/>
      <w:r w:rsidRPr="00FC7AC5">
        <w:rPr>
          <w:rFonts w:eastAsia="Times New Roman"/>
        </w:rPr>
        <w:t xml:space="preserve">2c. </w:t>
      </w:r>
      <w:r w:rsidR="006F7085" w:rsidRPr="00FC7AC5">
        <w:rPr>
          <w:rFonts w:eastAsia="Times New Roman"/>
        </w:rPr>
        <w:t>Setting Smart View User Options</w:t>
      </w:r>
      <w:bookmarkEnd w:id="22"/>
      <w:bookmarkEnd w:id="23"/>
    </w:p>
    <w:p w14:paraId="06AC4D02" w14:textId="0404C890" w:rsidR="00875B7B" w:rsidRPr="008F4288" w:rsidRDefault="006F7085" w:rsidP="001F5597">
      <w:pPr>
        <w:pStyle w:val="Numbered"/>
        <w:numPr>
          <w:ilvl w:val="0"/>
          <w:numId w:val="4"/>
        </w:numPr>
      </w:pPr>
      <w:r w:rsidRPr="006F7085">
        <w:t xml:space="preserve">From the Excel ribbon, click the </w:t>
      </w:r>
      <w:r w:rsidRPr="008F4288">
        <w:rPr>
          <w:b/>
          <w:bCs/>
        </w:rPr>
        <w:t>Smart View</w:t>
      </w:r>
      <w:r w:rsidR="008D2034">
        <w:t xml:space="preserve"> tab</w:t>
      </w:r>
      <w:r w:rsidR="00F37F72">
        <w:t>.</w:t>
      </w:r>
    </w:p>
    <w:p w14:paraId="081E633B" w14:textId="2EB4E952" w:rsidR="00590A8F" w:rsidRDefault="006F7085" w:rsidP="00590A8F">
      <w:pPr>
        <w:pStyle w:val="Numbered"/>
      </w:pPr>
      <w:r w:rsidRPr="006F7085">
        <w:t xml:space="preserve">From the </w:t>
      </w:r>
      <w:r w:rsidRPr="006F7085">
        <w:rPr>
          <w:b/>
          <w:bCs/>
        </w:rPr>
        <w:t>Smart View</w:t>
      </w:r>
      <w:r w:rsidRPr="006F7085">
        <w:t xml:space="preserve"> tab, click the </w:t>
      </w:r>
      <w:r w:rsidRPr="006F7085">
        <w:rPr>
          <w:b/>
          <w:bCs/>
        </w:rPr>
        <w:t>Options</w:t>
      </w:r>
      <w:r w:rsidR="008D2034">
        <w:t xml:space="preserve"> ico</w:t>
      </w:r>
      <w:r w:rsidR="00E01B54">
        <w:t>n:</w:t>
      </w:r>
    </w:p>
    <w:p w14:paraId="109DE223" w14:textId="36AAB3B2" w:rsidR="0061770F" w:rsidRDefault="00ED173A" w:rsidP="002D06F8">
      <w:pPr>
        <w:pStyle w:val="Image"/>
      </w:pPr>
      <w:r>
        <w:lastRenderedPageBreak/>
        <w:drawing>
          <wp:inline distT="0" distB="0" distL="0" distR="0" wp14:anchorId="026A43DA" wp14:editId="6DF5128C">
            <wp:extent cx="5288280" cy="1146359"/>
            <wp:effectExtent l="0" t="0" r="762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32148" cy="115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324CF" w14:textId="43488838" w:rsidR="004A32BA" w:rsidRDefault="006F7085" w:rsidP="002D06F8">
      <w:pPr>
        <w:pStyle w:val="Numbered"/>
      </w:pPr>
      <w:r w:rsidRPr="006F7085">
        <w:t xml:space="preserve">Select </w:t>
      </w:r>
      <w:r w:rsidRPr="006F7085">
        <w:rPr>
          <w:b/>
          <w:bCs/>
        </w:rPr>
        <w:t>Data Options</w:t>
      </w:r>
      <w:r w:rsidRPr="006F7085">
        <w:t xml:space="preserve"> and </w:t>
      </w:r>
      <w:r w:rsidR="004A32BA">
        <w:t>d</w:t>
      </w:r>
      <w:r w:rsidR="003F3ED3">
        <w:t>eselect all suppression options.</w:t>
      </w:r>
    </w:p>
    <w:p w14:paraId="2BF80971" w14:textId="75A73DB9" w:rsidR="003F3ED3" w:rsidRDefault="00177FEA" w:rsidP="003F3ED3">
      <w:pPr>
        <w:pStyle w:val="Numbered"/>
      </w:pPr>
      <w:r>
        <w:t xml:space="preserve">Select </w:t>
      </w:r>
      <w:r w:rsidRPr="00177FEA">
        <w:rPr>
          <w:b/>
        </w:rPr>
        <w:t>#</w:t>
      </w:r>
      <w:proofErr w:type="spellStart"/>
      <w:r w:rsidRPr="00177FEA">
        <w:rPr>
          <w:b/>
        </w:rPr>
        <w:t>NumericZero</w:t>
      </w:r>
      <w:proofErr w:type="spellEnd"/>
      <w:r>
        <w:t xml:space="preserve"> from the dropdown for </w:t>
      </w:r>
      <w:r w:rsidRPr="00177FEA">
        <w:rPr>
          <w:b/>
        </w:rPr>
        <w:t>#</w:t>
      </w:r>
      <w:proofErr w:type="spellStart"/>
      <w:r w:rsidRPr="00177FEA">
        <w:rPr>
          <w:b/>
        </w:rPr>
        <w:t>NoData</w:t>
      </w:r>
      <w:proofErr w:type="spellEnd"/>
      <w:r w:rsidRPr="00177FEA">
        <w:rPr>
          <w:b/>
        </w:rPr>
        <w:t>/Missing Label</w:t>
      </w:r>
      <w:r w:rsidR="003F3ED3">
        <w:t>:</w:t>
      </w:r>
    </w:p>
    <w:p w14:paraId="0B44776D" w14:textId="58CE75DC" w:rsidR="00B80F67" w:rsidRDefault="003F3ED3" w:rsidP="002D06F8">
      <w:pPr>
        <w:pStyle w:val="Image"/>
      </w:pPr>
      <w:r>
        <w:drawing>
          <wp:inline distT="0" distB="0" distL="0" distR="0" wp14:anchorId="69A4883D" wp14:editId="2270F52D">
            <wp:extent cx="5242560" cy="4528989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3073" cy="45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4D536" w14:textId="36F03C5B" w:rsidR="00B73AD8" w:rsidRPr="006F7085" w:rsidRDefault="00B742E2" w:rsidP="00B73AD8">
      <w:pPr>
        <w:pStyle w:val="Numbered"/>
      </w:pPr>
      <w:r>
        <w:t>In the Options, s</w:t>
      </w:r>
      <w:r w:rsidR="006F7085" w:rsidRPr="006F7085">
        <w:t xml:space="preserve">elect </w:t>
      </w:r>
      <w:r w:rsidR="006F7085" w:rsidRPr="006F7085">
        <w:rPr>
          <w:b/>
          <w:bCs/>
        </w:rPr>
        <w:t>Formatting</w:t>
      </w:r>
      <w:r w:rsidR="006F7085" w:rsidRPr="006F7085">
        <w:t xml:space="preserve"> </w:t>
      </w:r>
      <w:r>
        <w:t xml:space="preserve">and </w:t>
      </w:r>
      <w:r w:rsidR="00177FEA">
        <w:t xml:space="preserve">check the boxes for </w:t>
      </w:r>
      <w:r w:rsidR="00177FEA" w:rsidRPr="00177FEA">
        <w:rPr>
          <w:b/>
        </w:rPr>
        <w:t>Adjust Column Width</w:t>
      </w:r>
      <w:r w:rsidR="00177FEA">
        <w:t xml:space="preserve"> option and </w:t>
      </w:r>
      <w:r w:rsidR="00177FEA" w:rsidRPr="00177FEA">
        <w:rPr>
          <w:b/>
        </w:rPr>
        <w:t>Use Thousands Separator</w:t>
      </w:r>
      <w:r w:rsidR="00FF752A">
        <w:t>.</w:t>
      </w:r>
      <w:r w:rsidR="00B73AD8">
        <w:t xml:space="preserve"> (This second check box makes the numbers display nicer in forms)</w:t>
      </w:r>
    </w:p>
    <w:p w14:paraId="69F05267" w14:textId="291E440F" w:rsidR="00F37F72" w:rsidRDefault="006F7085" w:rsidP="002D06F8">
      <w:pPr>
        <w:pStyle w:val="Numbered"/>
      </w:pPr>
      <w:r w:rsidRPr="006F7085">
        <w:t xml:space="preserve">Once the Smart View Options have been set, click the </w:t>
      </w:r>
      <w:r w:rsidRPr="006F7085">
        <w:rPr>
          <w:b/>
          <w:bCs/>
        </w:rPr>
        <w:t>drop down arrow</w:t>
      </w:r>
      <w:r w:rsidRPr="006F7085">
        <w:t xml:space="preserve"> next to the </w:t>
      </w:r>
      <w:r w:rsidR="00FF752A" w:rsidRPr="00FF752A">
        <w:rPr>
          <w:b/>
          <w:noProof/>
        </w:rPr>
        <w:t>OK</w:t>
      </w:r>
      <w:r w:rsidR="00F02F87">
        <w:t xml:space="preserve"> </w:t>
      </w:r>
      <w:r w:rsidRPr="006F7085">
        <w:t xml:space="preserve">button. </w:t>
      </w:r>
    </w:p>
    <w:p w14:paraId="43962B3C" w14:textId="0925B52A" w:rsidR="006F7085" w:rsidRPr="006F7085" w:rsidRDefault="006F7085" w:rsidP="002D06F8">
      <w:pPr>
        <w:pStyle w:val="Numbered"/>
      </w:pPr>
      <w:r w:rsidRPr="006F7085">
        <w:t xml:space="preserve">Click </w:t>
      </w:r>
      <w:r w:rsidRPr="00FF752A">
        <w:rPr>
          <w:b/>
        </w:rPr>
        <w:t>Save as Default</w:t>
      </w:r>
      <w:r w:rsidRPr="006F7085">
        <w:t xml:space="preserve"> </w:t>
      </w:r>
      <w:r w:rsidRPr="00DF0A8C">
        <w:rPr>
          <w:b/>
        </w:rPr>
        <w:t>Options</w:t>
      </w:r>
      <w:r w:rsidR="00F37F72">
        <w:t>:</w:t>
      </w:r>
    </w:p>
    <w:p w14:paraId="7DF16CD9" w14:textId="5111CC63" w:rsidR="0031330C" w:rsidRPr="0031330C" w:rsidRDefault="00AE6D95" w:rsidP="0053573A">
      <w:pPr>
        <w:pStyle w:val="Image"/>
      </w:pPr>
      <w:r>
        <w:drawing>
          <wp:inline distT="0" distB="0" distL="0" distR="0" wp14:anchorId="18005DD3" wp14:editId="611C2E62">
            <wp:extent cx="2194750" cy="784928"/>
            <wp:effectExtent l="0" t="0" r="0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94750" cy="7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4" w:name="_Ref418758823"/>
      <w:bookmarkEnd w:id="24"/>
    </w:p>
    <w:sectPr w:rsidR="0031330C" w:rsidRPr="0031330C" w:rsidSect="00E81DAB">
      <w:footerReference w:type="default" r:id="rId2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8D3D9" w14:textId="77777777" w:rsidR="000B2A09" w:rsidRDefault="000B2A09" w:rsidP="0028320E">
      <w:pPr>
        <w:spacing w:after="0" w:line="240" w:lineRule="auto"/>
      </w:pPr>
      <w:r>
        <w:separator/>
      </w:r>
    </w:p>
  </w:endnote>
  <w:endnote w:type="continuationSeparator" w:id="0">
    <w:p w14:paraId="7E110CD9" w14:textId="77777777" w:rsidR="000B2A09" w:rsidRDefault="000B2A09" w:rsidP="0028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7812908"/>
      <w:docPartObj>
        <w:docPartGallery w:val="Page Numbers (Bottom of Page)"/>
        <w:docPartUnique/>
      </w:docPartObj>
    </w:sdtPr>
    <w:sdtEndPr/>
    <w:sdtContent>
      <w:p w14:paraId="08A0A2D5" w14:textId="6028944A" w:rsidR="002C4BE1" w:rsidRDefault="002C4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D8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5938C57" w14:textId="77777777" w:rsidR="002C4BE1" w:rsidRDefault="002C4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26B57" w14:textId="77777777" w:rsidR="000B2A09" w:rsidRDefault="000B2A09" w:rsidP="0028320E">
      <w:pPr>
        <w:spacing w:after="0" w:line="240" w:lineRule="auto"/>
      </w:pPr>
      <w:r>
        <w:separator/>
      </w:r>
    </w:p>
  </w:footnote>
  <w:footnote w:type="continuationSeparator" w:id="0">
    <w:p w14:paraId="1E3F3ACF" w14:textId="77777777" w:rsidR="000B2A09" w:rsidRDefault="000B2A09" w:rsidP="00283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1A48"/>
    <w:multiLevelType w:val="hybridMultilevel"/>
    <w:tmpl w:val="40FA14A8"/>
    <w:lvl w:ilvl="0" w:tplc="10029540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71090"/>
    <w:multiLevelType w:val="hybridMultilevel"/>
    <w:tmpl w:val="3C0C2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145A25"/>
    <w:multiLevelType w:val="hybridMultilevel"/>
    <w:tmpl w:val="1882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F49FD"/>
    <w:multiLevelType w:val="hybridMultilevel"/>
    <w:tmpl w:val="886E4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814B3"/>
    <w:multiLevelType w:val="hybridMultilevel"/>
    <w:tmpl w:val="A342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4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1"/>
  </w:num>
  <w:num w:numId="17">
    <w:abstractNumId w:val="0"/>
    <w:lvlOverride w:ilvl="0">
      <w:startOverride w:val="1"/>
    </w:lvlOverride>
  </w:num>
  <w:num w:numId="1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85"/>
    <w:rsid w:val="00000025"/>
    <w:rsid w:val="00001F0A"/>
    <w:rsid w:val="0000214A"/>
    <w:rsid w:val="00002DC2"/>
    <w:rsid w:val="000044FF"/>
    <w:rsid w:val="00006C52"/>
    <w:rsid w:val="00010DBF"/>
    <w:rsid w:val="00016128"/>
    <w:rsid w:val="0001672B"/>
    <w:rsid w:val="00023A69"/>
    <w:rsid w:val="00025B4E"/>
    <w:rsid w:val="00032B9A"/>
    <w:rsid w:val="00033D43"/>
    <w:rsid w:val="00036B62"/>
    <w:rsid w:val="000406A6"/>
    <w:rsid w:val="00052EDB"/>
    <w:rsid w:val="00057BC7"/>
    <w:rsid w:val="000654DE"/>
    <w:rsid w:val="00077386"/>
    <w:rsid w:val="00081880"/>
    <w:rsid w:val="00082342"/>
    <w:rsid w:val="00083138"/>
    <w:rsid w:val="00083E50"/>
    <w:rsid w:val="00085AEA"/>
    <w:rsid w:val="0008775C"/>
    <w:rsid w:val="00087B75"/>
    <w:rsid w:val="00087BFA"/>
    <w:rsid w:val="000906DC"/>
    <w:rsid w:val="000937C8"/>
    <w:rsid w:val="00096F38"/>
    <w:rsid w:val="000A5195"/>
    <w:rsid w:val="000A6437"/>
    <w:rsid w:val="000B2A09"/>
    <w:rsid w:val="000B6953"/>
    <w:rsid w:val="000B7C05"/>
    <w:rsid w:val="000C07D5"/>
    <w:rsid w:val="000C11BF"/>
    <w:rsid w:val="000C486F"/>
    <w:rsid w:val="000C5C00"/>
    <w:rsid w:val="000D3F45"/>
    <w:rsid w:val="000D4465"/>
    <w:rsid w:val="000E22B1"/>
    <w:rsid w:val="000E30CD"/>
    <w:rsid w:val="000E61BF"/>
    <w:rsid w:val="000E7AB8"/>
    <w:rsid w:val="00100953"/>
    <w:rsid w:val="00110E60"/>
    <w:rsid w:val="00112A12"/>
    <w:rsid w:val="00113241"/>
    <w:rsid w:val="00113406"/>
    <w:rsid w:val="00115430"/>
    <w:rsid w:val="001228B0"/>
    <w:rsid w:val="00130255"/>
    <w:rsid w:val="0013150E"/>
    <w:rsid w:val="001318BF"/>
    <w:rsid w:val="001326CE"/>
    <w:rsid w:val="00133260"/>
    <w:rsid w:val="001343D8"/>
    <w:rsid w:val="00134883"/>
    <w:rsid w:val="00135134"/>
    <w:rsid w:val="00140671"/>
    <w:rsid w:val="00140DF8"/>
    <w:rsid w:val="00140E9D"/>
    <w:rsid w:val="0014248E"/>
    <w:rsid w:val="00145E2B"/>
    <w:rsid w:val="0015789B"/>
    <w:rsid w:val="00161291"/>
    <w:rsid w:val="001616BC"/>
    <w:rsid w:val="0016713A"/>
    <w:rsid w:val="00175FB0"/>
    <w:rsid w:val="00176733"/>
    <w:rsid w:val="0017697A"/>
    <w:rsid w:val="00177FEA"/>
    <w:rsid w:val="00182304"/>
    <w:rsid w:val="001827FC"/>
    <w:rsid w:val="0019576C"/>
    <w:rsid w:val="00196161"/>
    <w:rsid w:val="001A1B3E"/>
    <w:rsid w:val="001A6CA7"/>
    <w:rsid w:val="001B2C6E"/>
    <w:rsid w:val="001B6DAE"/>
    <w:rsid w:val="001C3C96"/>
    <w:rsid w:val="001C4A62"/>
    <w:rsid w:val="001C6758"/>
    <w:rsid w:val="001D5528"/>
    <w:rsid w:val="001D5A1A"/>
    <w:rsid w:val="001D7E6E"/>
    <w:rsid w:val="001E06E4"/>
    <w:rsid w:val="001E1A66"/>
    <w:rsid w:val="001E501F"/>
    <w:rsid w:val="001E69E7"/>
    <w:rsid w:val="001F1886"/>
    <w:rsid w:val="001F5597"/>
    <w:rsid w:val="001F7334"/>
    <w:rsid w:val="00204B54"/>
    <w:rsid w:val="00210D68"/>
    <w:rsid w:val="00216289"/>
    <w:rsid w:val="00216A38"/>
    <w:rsid w:val="00227326"/>
    <w:rsid w:val="00227C67"/>
    <w:rsid w:val="00230A40"/>
    <w:rsid w:val="0023252B"/>
    <w:rsid w:val="0023791D"/>
    <w:rsid w:val="00245788"/>
    <w:rsid w:val="002475D5"/>
    <w:rsid w:val="00251369"/>
    <w:rsid w:val="002516F4"/>
    <w:rsid w:val="0026375D"/>
    <w:rsid w:val="00267EB7"/>
    <w:rsid w:val="00275E35"/>
    <w:rsid w:val="00276F7B"/>
    <w:rsid w:val="0028320E"/>
    <w:rsid w:val="00295684"/>
    <w:rsid w:val="002A2DBA"/>
    <w:rsid w:val="002A5041"/>
    <w:rsid w:val="002A5B5D"/>
    <w:rsid w:val="002B4CA4"/>
    <w:rsid w:val="002C15D1"/>
    <w:rsid w:val="002C4BE1"/>
    <w:rsid w:val="002D056A"/>
    <w:rsid w:val="002D06F8"/>
    <w:rsid w:val="002D3948"/>
    <w:rsid w:val="002E11FD"/>
    <w:rsid w:val="002E2B41"/>
    <w:rsid w:val="002E513F"/>
    <w:rsid w:val="002F3FD6"/>
    <w:rsid w:val="002F47FE"/>
    <w:rsid w:val="00304623"/>
    <w:rsid w:val="00304E30"/>
    <w:rsid w:val="0031330C"/>
    <w:rsid w:val="00313660"/>
    <w:rsid w:val="00313FB6"/>
    <w:rsid w:val="00314CD4"/>
    <w:rsid w:val="0031745C"/>
    <w:rsid w:val="00320BE9"/>
    <w:rsid w:val="003216C7"/>
    <w:rsid w:val="00325112"/>
    <w:rsid w:val="00326690"/>
    <w:rsid w:val="00326B44"/>
    <w:rsid w:val="003279B7"/>
    <w:rsid w:val="0033728D"/>
    <w:rsid w:val="00351EBD"/>
    <w:rsid w:val="0036305B"/>
    <w:rsid w:val="00364193"/>
    <w:rsid w:val="00366670"/>
    <w:rsid w:val="00370697"/>
    <w:rsid w:val="0037369F"/>
    <w:rsid w:val="00374852"/>
    <w:rsid w:val="0037784A"/>
    <w:rsid w:val="00377F60"/>
    <w:rsid w:val="00384291"/>
    <w:rsid w:val="003911F7"/>
    <w:rsid w:val="003944C7"/>
    <w:rsid w:val="00396EFB"/>
    <w:rsid w:val="0039753F"/>
    <w:rsid w:val="003B49D3"/>
    <w:rsid w:val="003C43E3"/>
    <w:rsid w:val="003C50FC"/>
    <w:rsid w:val="003C770D"/>
    <w:rsid w:val="003D04DA"/>
    <w:rsid w:val="003D74CB"/>
    <w:rsid w:val="003E23A2"/>
    <w:rsid w:val="003F1804"/>
    <w:rsid w:val="003F2C86"/>
    <w:rsid w:val="003F3ED3"/>
    <w:rsid w:val="004003E9"/>
    <w:rsid w:val="00402D46"/>
    <w:rsid w:val="004031DB"/>
    <w:rsid w:val="00403C38"/>
    <w:rsid w:val="004056A9"/>
    <w:rsid w:val="00407E51"/>
    <w:rsid w:val="00414C70"/>
    <w:rsid w:val="004208F9"/>
    <w:rsid w:val="004241AC"/>
    <w:rsid w:val="00426109"/>
    <w:rsid w:val="00426615"/>
    <w:rsid w:val="00431BF5"/>
    <w:rsid w:val="00432962"/>
    <w:rsid w:val="00432ADE"/>
    <w:rsid w:val="0044311E"/>
    <w:rsid w:val="004463C1"/>
    <w:rsid w:val="00451B3B"/>
    <w:rsid w:val="00453299"/>
    <w:rsid w:val="00470817"/>
    <w:rsid w:val="004740EE"/>
    <w:rsid w:val="004744C8"/>
    <w:rsid w:val="00477BFD"/>
    <w:rsid w:val="0048529B"/>
    <w:rsid w:val="00491000"/>
    <w:rsid w:val="00495F57"/>
    <w:rsid w:val="004978E9"/>
    <w:rsid w:val="004A32BA"/>
    <w:rsid w:val="004B2118"/>
    <w:rsid w:val="004B71A3"/>
    <w:rsid w:val="004C06CB"/>
    <w:rsid w:val="004C33E9"/>
    <w:rsid w:val="004C3B5A"/>
    <w:rsid w:val="004C5277"/>
    <w:rsid w:val="004D3957"/>
    <w:rsid w:val="004D6056"/>
    <w:rsid w:val="004E0782"/>
    <w:rsid w:val="004E1131"/>
    <w:rsid w:val="004E4B38"/>
    <w:rsid w:val="004F4E65"/>
    <w:rsid w:val="005026A0"/>
    <w:rsid w:val="00502716"/>
    <w:rsid w:val="00504382"/>
    <w:rsid w:val="00510B21"/>
    <w:rsid w:val="00517F9D"/>
    <w:rsid w:val="00530D7F"/>
    <w:rsid w:val="00534908"/>
    <w:rsid w:val="00535111"/>
    <w:rsid w:val="0053573A"/>
    <w:rsid w:val="005369E4"/>
    <w:rsid w:val="0054416E"/>
    <w:rsid w:val="00545D24"/>
    <w:rsid w:val="005462C5"/>
    <w:rsid w:val="005472BA"/>
    <w:rsid w:val="00552AC8"/>
    <w:rsid w:val="0055598A"/>
    <w:rsid w:val="00561299"/>
    <w:rsid w:val="00565C49"/>
    <w:rsid w:val="00565C66"/>
    <w:rsid w:val="00566457"/>
    <w:rsid w:val="00571663"/>
    <w:rsid w:val="00571CFA"/>
    <w:rsid w:val="00573FF9"/>
    <w:rsid w:val="00582183"/>
    <w:rsid w:val="00583390"/>
    <w:rsid w:val="0058419B"/>
    <w:rsid w:val="00590A8F"/>
    <w:rsid w:val="005921BD"/>
    <w:rsid w:val="005A1483"/>
    <w:rsid w:val="005A1878"/>
    <w:rsid w:val="005A2170"/>
    <w:rsid w:val="005A689B"/>
    <w:rsid w:val="005A7AE2"/>
    <w:rsid w:val="005B0BFE"/>
    <w:rsid w:val="005B0C48"/>
    <w:rsid w:val="005B1AF8"/>
    <w:rsid w:val="005C5581"/>
    <w:rsid w:val="005C640C"/>
    <w:rsid w:val="005C6B83"/>
    <w:rsid w:val="005D0DB4"/>
    <w:rsid w:val="005D3696"/>
    <w:rsid w:val="005D5E72"/>
    <w:rsid w:val="005D62EF"/>
    <w:rsid w:val="005E1240"/>
    <w:rsid w:val="005E5E2E"/>
    <w:rsid w:val="005F0DFB"/>
    <w:rsid w:val="005F225D"/>
    <w:rsid w:val="00605B30"/>
    <w:rsid w:val="0061419D"/>
    <w:rsid w:val="0061770F"/>
    <w:rsid w:val="00620978"/>
    <w:rsid w:val="00635B1C"/>
    <w:rsid w:val="00635D54"/>
    <w:rsid w:val="00636E27"/>
    <w:rsid w:val="00636F83"/>
    <w:rsid w:val="00641269"/>
    <w:rsid w:val="0064675A"/>
    <w:rsid w:val="00650CDD"/>
    <w:rsid w:val="00652990"/>
    <w:rsid w:val="00655529"/>
    <w:rsid w:val="00656137"/>
    <w:rsid w:val="0066229C"/>
    <w:rsid w:val="00665B76"/>
    <w:rsid w:val="00666DFC"/>
    <w:rsid w:val="006706C5"/>
    <w:rsid w:val="0067138C"/>
    <w:rsid w:val="006742A6"/>
    <w:rsid w:val="006746E0"/>
    <w:rsid w:val="00674F87"/>
    <w:rsid w:val="0067581C"/>
    <w:rsid w:val="00681090"/>
    <w:rsid w:val="00681E2F"/>
    <w:rsid w:val="00683076"/>
    <w:rsid w:val="00683B67"/>
    <w:rsid w:val="00693F22"/>
    <w:rsid w:val="00696BD8"/>
    <w:rsid w:val="006A2699"/>
    <w:rsid w:val="006B071C"/>
    <w:rsid w:val="006C1352"/>
    <w:rsid w:val="006C18F8"/>
    <w:rsid w:val="006C2443"/>
    <w:rsid w:val="006C3409"/>
    <w:rsid w:val="006C47E1"/>
    <w:rsid w:val="006C6C41"/>
    <w:rsid w:val="006C6E3A"/>
    <w:rsid w:val="006D441C"/>
    <w:rsid w:val="006E43FC"/>
    <w:rsid w:val="006E6AD4"/>
    <w:rsid w:val="006F039E"/>
    <w:rsid w:val="006F3F01"/>
    <w:rsid w:val="006F7085"/>
    <w:rsid w:val="00710505"/>
    <w:rsid w:val="00714EE8"/>
    <w:rsid w:val="00722AA4"/>
    <w:rsid w:val="007231A2"/>
    <w:rsid w:val="00726A3F"/>
    <w:rsid w:val="00732D4F"/>
    <w:rsid w:val="00735E24"/>
    <w:rsid w:val="00740435"/>
    <w:rsid w:val="00743083"/>
    <w:rsid w:val="0074602F"/>
    <w:rsid w:val="00746C19"/>
    <w:rsid w:val="007525F1"/>
    <w:rsid w:val="00760974"/>
    <w:rsid w:val="00763C06"/>
    <w:rsid w:val="00765319"/>
    <w:rsid w:val="00765E56"/>
    <w:rsid w:val="007662DB"/>
    <w:rsid w:val="00767D26"/>
    <w:rsid w:val="00771837"/>
    <w:rsid w:val="00771E0B"/>
    <w:rsid w:val="00772AB4"/>
    <w:rsid w:val="0078085C"/>
    <w:rsid w:val="0078530D"/>
    <w:rsid w:val="00787BAE"/>
    <w:rsid w:val="007A146E"/>
    <w:rsid w:val="007A24B2"/>
    <w:rsid w:val="007B0A2B"/>
    <w:rsid w:val="007B4171"/>
    <w:rsid w:val="007B592A"/>
    <w:rsid w:val="007C7283"/>
    <w:rsid w:val="007C74AF"/>
    <w:rsid w:val="007D1654"/>
    <w:rsid w:val="007D65E8"/>
    <w:rsid w:val="007E1924"/>
    <w:rsid w:val="007E2638"/>
    <w:rsid w:val="007E28EB"/>
    <w:rsid w:val="007E5383"/>
    <w:rsid w:val="007E7333"/>
    <w:rsid w:val="007F0874"/>
    <w:rsid w:val="007F2419"/>
    <w:rsid w:val="00800557"/>
    <w:rsid w:val="0080266F"/>
    <w:rsid w:val="008033BA"/>
    <w:rsid w:val="0080371C"/>
    <w:rsid w:val="0080387E"/>
    <w:rsid w:val="00805D50"/>
    <w:rsid w:val="00815F62"/>
    <w:rsid w:val="00816875"/>
    <w:rsid w:val="00821488"/>
    <w:rsid w:val="00821F6C"/>
    <w:rsid w:val="00823DD0"/>
    <w:rsid w:val="008243BC"/>
    <w:rsid w:val="00826BB0"/>
    <w:rsid w:val="00827044"/>
    <w:rsid w:val="00833577"/>
    <w:rsid w:val="00833FCA"/>
    <w:rsid w:val="00835BA6"/>
    <w:rsid w:val="0084365B"/>
    <w:rsid w:val="0085087E"/>
    <w:rsid w:val="0085698A"/>
    <w:rsid w:val="00861F0B"/>
    <w:rsid w:val="0086344B"/>
    <w:rsid w:val="00864919"/>
    <w:rsid w:val="008670DF"/>
    <w:rsid w:val="00874655"/>
    <w:rsid w:val="00875B7B"/>
    <w:rsid w:val="0087679F"/>
    <w:rsid w:val="00877472"/>
    <w:rsid w:val="008806A0"/>
    <w:rsid w:val="0088071D"/>
    <w:rsid w:val="00882E36"/>
    <w:rsid w:val="0089199A"/>
    <w:rsid w:val="0089307E"/>
    <w:rsid w:val="0089410A"/>
    <w:rsid w:val="008A323D"/>
    <w:rsid w:val="008A355A"/>
    <w:rsid w:val="008A428D"/>
    <w:rsid w:val="008A668D"/>
    <w:rsid w:val="008A77C2"/>
    <w:rsid w:val="008A7DD8"/>
    <w:rsid w:val="008B12B8"/>
    <w:rsid w:val="008D2034"/>
    <w:rsid w:val="008D432C"/>
    <w:rsid w:val="008D43FC"/>
    <w:rsid w:val="008E0F4A"/>
    <w:rsid w:val="008E3AD7"/>
    <w:rsid w:val="008E5B5D"/>
    <w:rsid w:val="008F4288"/>
    <w:rsid w:val="00904A88"/>
    <w:rsid w:val="00913DD2"/>
    <w:rsid w:val="00913ED5"/>
    <w:rsid w:val="0091639C"/>
    <w:rsid w:val="009227BC"/>
    <w:rsid w:val="009266FC"/>
    <w:rsid w:val="00932F4C"/>
    <w:rsid w:val="00934C46"/>
    <w:rsid w:val="00941B50"/>
    <w:rsid w:val="00952784"/>
    <w:rsid w:val="00956ECF"/>
    <w:rsid w:val="00962ABA"/>
    <w:rsid w:val="00964A2B"/>
    <w:rsid w:val="00965508"/>
    <w:rsid w:val="00972C50"/>
    <w:rsid w:val="00974D03"/>
    <w:rsid w:val="009776F3"/>
    <w:rsid w:val="009871C3"/>
    <w:rsid w:val="009912CA"/>
    <w:rsid w:val="00992533"/>
    <w:rsid w:val="00992F18"/>
    <w:rsid w:val="009937A8"/>
    <w:rsid w:val="009A0BF3"/>
    <w:rsid w:val="009A6F5C"/>
    <w:rsid w:val="009A77A4"/>
    <w:rsid w:val="009B1595"/>
    <w:rsid w:val="009B23E4"/>
    <w:rsid w:val="009B6BA1"/>
    <w:rsid w:val="009C0F1F"/>
    <w:rsid w:val="009C1CBA"/>
    <w:rsid w:val="009C26D5"/>
    <w:rsid w:val="009D1D88"/>
    <w:rsid w:val="009E18CD"/>
    <w:rsid w:val="009E2D69"/>
    <w:rsid w:val="009F1719"/>
    <w:rsid w:val="009F2734"/>
    <w:rsid w:val="009F2D08"/>
    <w:rsid w:val="00A00F93"/>
    <w:rsid w:val="00A05C33"/>
    <w:rsid w:val="00A1106A"/>
    <w:rsid w:val="00A1188C"/>
    <w:rsid w:val="00A35208"/>
    <w:rsid w:val="00A35FCA"/>
    <w:rsid w:val="00A40054"/>
    <w:rsid w:val="00A46282"/>
    <w:rsid w:val="00A46DE1"/>
    <w:rsid w:val="00A51321"/>
    <w:rsid w:val="00A542E6"/>
    <w:rsid w:val="00A54C49"/>
    <w:rsid w:val="00A566C4"/>
    <w:rsid w:val="00A5682D"/>
    <w:rsid w:val="00A6491C"/>
    <w:rsid w:val="00A7355F"/>
    <w:rsid w:val="00A739C8"/>
    <w:rsid w:val="00A80D5C"/>
    <w:rsid w:val="00A81918"/>
    <w:rsid w:val="00A83263"/>
    <w:rsid w:val="00A84CCA"/>
    <w:rsid w:val="00A8786B"/>
    <w:rsid w:val="00A93E3A"/>
    <w:rsid w:val="00A95B3E"/>
    <w:rsid w:val="00A96E2D"/>
    <w:rsid w:val="00AA1CFD"/>
    <w:rsid w:val="00AA2B81"/>
    <w:rsid w:val="00AA48BF"/>
    <w:rsid w:val="00AA5284"/>
    <w:rsid w:val="00AB2A29"/>
    <w:rsid w:val="00AB37C5"/>
    <w:rsid w:val="00AB4ED2"/>
    <w:rsid w:val="00AC07E3"/>
    <w:rsid w:val="00AD0F29"/>
    <w:rsid w:val="00AD66F1"/>
    <w:rsid w:val="00AE25F1"/>
    <w:rsid w:val="00AE6739"/>
    <w:rsid w:val="00AE6D95"/>
    <w:rsid w:val="00AF3BCB"/>
    <w:rsid w:val="00AF6679"/>
    <w:rsid w:val="00AF6798"/>
    <w:rsid w:val="00B07984"/>
    <w:rsid w:val="00B1031D"/>
    <w:rsid w:val="00B2169A"/>
    <w:rsid w:val="00B22321"/>
    <w:rsid w:val="00B23E60"/>
    <w:rsid w:val="00B24AED"/>
    <w:rsid w:val="00B26A39"/>
    <w:rsid w:val="00B3133D"/>
    <w:rsid w:val="00B3156D"/>
    <w:rsid w:val="00B33B65"/>
    <w:rsid w:val="00B34760"/>
    <w:rsid w:val="00B35E4E"/>
    <w:rsid w:val="00B37043"/>
    <w:rsid w:val="00B40767"/>
    <w:rsid w:val="00B43C72"/>
    <w:rsid w:val="00B4679D"/>
    <w:rsid w:val="00B57668"/>
    <w:rsid w:val="00B602B9"/>
    <w:rsid w:val="00B700DE"/>
    <w:rsid w:val="00B7165F"/>
    <w:rsid w:val="00B73AD8"/>
    <w:rsid w:val="00B742E2"/>
    <w:rsid w:val="00B776F8"/>
    <w:rsid w:val="00B80F67"/>
    <w:rsid w:val="00B8102E"/>
    <w:rsid w:val="00B81351"/>
    <w:rsid w:val="00B9049C"/>
    <w:rsid w:val="00B91A27"/>
    <w:rsid w:val="00BA0935"/>
    <w:rsid w:val="00BA247C"/>
    <w:rsid w:val="00BB19B7"/>
    <w:rsid w:val="00BB3A7E"/>
    <w:rsid w:val="00BB5E11"/>
    <w:rsid w:val="00BB70A8"/>
    <w:rsid w:val="00BC232C"/>
    <w:rsid w:val="00BC3131"/>
    <w:rsid w:val="00BC6996"/>
    <w:rsid w:val="00BC69CE"/>
    <w:rsid w:val="00BD491A"/>
    <w:rsid w:val="00BD5169"/>
    <w:rsid w:val="00BD7FBF"/>
    <w:rsid w:val="00BE023B"/>
    <w:rsid w:val="00BE0518"/>
    <w:rsid w:val="00BE20DF"/>
    <w:rsid w:val="00BE4129"/>
    <w:rsid w:val="00BE4F2E"/>
    <w:rsid w:val="00BE683B"/>
    <w:rsid w:val="00BF3925"/>
    <w:rsid w:val="00BF56A3"/>
    <w:rsid w:val="00BF5B9B"/>
    <w:rsid w:val="00C00B52"/>
    <w:rsid w:val="00C01E28"/>
    <w:rsid w:val="00C15E9D"/>
    <w:rsid w:val="00C16E6F"/>
    <w:rsid w:val="00C27A93"/>
    <w:rsid w:val="00C3082B"/>
    <w:rsid w:val="00C36D5F"/>
    <w:rsid w:val="00C424D0"/>
    <w:rsid w:val="00C55CBD"/>
    <w:rsid w:val="00C5665B"/>
    <w:rsid w:val="00C56821"/>
    <w:rsid w:val="00C608AF"/>
    <w:rsid w:val="00C610F1"/>
    <w:rsid w:val="00C61AC3"/>
    <w:rsid w:val="00C66726"/>
    <w:rsid w:val="00C676D4"/>
    <w:rsid w:val="00C729ED"/>
    <w:rsid w:val="00C77B74"/>
    <w:rsid w:val="00C822ED"/>
    <w:rsid w:val="00C82559"/>
    <w:rsid w:val="00C8457D"/>
    <w:rsid w:val="00C869C2"/>
    <w:rsid w:val="00CA21E7"/>
    <w:rsid w:val="00CA352C"/>
    <w:rsid w:val="00CA599C"/>
    <w:rsid w:val="00CA7290"/>
    <w:rsid w:val="00CB44A2"/>
    <w:rsid w:val="00CB6EB3"/>
    <w:rsid w:val="00CB7D58"/>
    <w:rsid w:val="00CC300D"/>
    <w:rsid w:val="00CC4F20"/>
    <w:rsid w:val="00CD0B51"/>
    <w:rsid w:val="00CD3774"/>
    <w:rsid w:val="00CD54B5"/>
    <w:rsid w:val="00CD6693"/>
    <w:rsid w:val="00CD6C94"/>
    <w:rsid w:val="00CD721B"/>
    <w:rsid w:val="00CE38E7"/>
    <w:rsid w:val="00CE54EB"/>
    <w:rsid w:val="00CF11B8"/>
    <w:rsid w:val="00CF3A2C"/>
    <w:rsid w:val="00CF465E"/>
    <w:rsid w:val="00CF5144"/>
    <w:rsid w:val="00D0107D"/>
    <w:rsid w:val="00D03099"/>
    <w:rsid w:val="00D13DB1"/>
    <w:rsid w:val="00D171D7"/>
    <w:rsid w:val="00D20101"/>
    <w:rsid w:val="00D20589"/>
    <w:rsid w:val="00D23CF5"/>
    <w:rsid w:val="00D25B58"/>
    <w:rsid w:val="00D26AED"/>
    <w:rsid w:val="00D3501A"/>
    <w:rsid w:val="00D3517E"/>
    <w:rsid w:val="00D3674B"/>
    <w:rsid w:val="00D4481A"/>
    <w:rsid w:val="00D45E6F"/>
    <w:rsid w:val="00D6056E"/>
    <w:rsid w:val="00D60C4A"/>
    <w:rsid w:val="00D63353"/>
    <w:rsid w:val="00D63D5C"/>
    <w:rsid w:val="00D67634"/>
    <w:rsid w:val="00D722B7"/>
    <w:rsid w:val="00D75952"/>
    <w:rsid w:val="00D77B90"/>
    <w:rsid w:val="00D8035A"/>
    <w:rsid w:val="00D8636B"/>
    <w:rsid w:val="00D9062A"/>
    <w:rsid w:val="00D91CCE"/>
    <w:rsid w:val="00D92F61"/>
    <w:rsid w:val="00D942AC"/>
    <w:rsid w:val="00DA4088"/>
    <w:rsid w:val="00DA4110"/>
    <w:rsid w:val="00DA6CFC"/>
    <w:rsid w:val="00DA7740"/>
    <w:rsid w:val="00DB4E0F"/>
    <w:rsid w:val="00DC031F"/>
    <w:rsid w:val="00DC51A7"/>
    <w:rsid w:val="00DC7D23"/>
    <w:rsid w:val="00DD0193"/>
    <w:rsid w:val="00DD32E7"/>
    <w:rsid w:val="00DE3746"/>
    <w:rsid w:val="00DE4B5A"/>
    <w:rsid w:val="00DE72CD"/>
    <w:rsid w:val="00DF0A8C"/>
    <w:rsid w:val="00DF0E9C"/>
    <w:rsid w:val="00DF1361"/>
    <w:rsid w:val="00DF3927"/>
    <w:rsid w:val="00DF3F41"/>
    <w:rsid w:val="00DF4D8B"/>
    <w:rsid w:val="00E012E1"/>
    <w:rsid w:val="00E01B54"/>
    <w:rsid w:val="00E061BA"/>
    <w:rsid w:val="00E13722"/>
    <w:rsid w:val="00E152F8"/>
    <w:rsid w:val="00E24184"/>
    <w:rsid w:val="00E24474"/>
    <w:rsid w:val="00E24E36"/>
    <w:rsid w:val="00E258A7"/>
    <w:rsid w:val="00E30C28"/>
    <w:rsid w:val="00E33F45"/>
    <w:rsid w:val="00E37717"/>
    <w:rsid w:val="00E420A7"/>
    <w:rsid w:val="00E439CE"/>
    <w:rsid w:val="00E47942"/>
    <w:rsid w:val="00E5368A"/>
    <w:rsid w:val="00E53D5D"/>
    <w:rsid w:val="00E630A3"/>
    <w:rsid w:val="00E64313"/>
    <w:rsid w:val="00E700AA"/>
    <w:rsid w:val="00E800A5"/>
    <w:rsid w:val="00E81DAB"/>
    <w:rsid w:val="00E83363"/>
    <w:rsid w:val="00E90ED7"/>
    <w:rsid w:val="00E92503"/>
    <w:rsid w:val="00EA0EFF"/>
    <w:rsid w:val="00EA1439"/>
    <w:rsid w:val="00EA3E51"/>
    <w:rsid w:val="00EA6239"/>
    <w:rsid w:val="00EA7605"/>
    <w:rsid w:val="00EA7D42"/>
    <w:rsid w:val="00EB4BAD"/>
    <w:rsid w:val="00EC0FB4"/>
    <w:rsid w:val="00EC260D"/>
    <w:rsid w:val="00EC7D50"/>
    <w:rsid w:val="00ED173A"/>
    <w:rsid w:val="00ED370E"/>
    <w:rsid w:val="00ED5390"/>
    <w:rsid w:val="00EE2DEC"/>
    <w:rsid w:val="00EE6258"/>
    <w:rsid w:val="00EE7820"/>
    <w:rsid w:val="00EF4435"/>
    <w:rsid w:val="00F01186"/>
    <w:rsid w:val="00F014CC"/>
    <w:rsid w:val="00F02F87"/>
    <w:rsid w:val="00F045D3"/>
    <w:rsid w:val="00F05B8E"/>
    <w:rsid w:val="00F07E1A"/>
    <w:rsid w:val="00F07F5A"/>
    <w:rsid w:val="00F1332D"/>
    <w:rsid w:val="00F229F7"/>
    <w:rsid w:val="00F2472D"/>
    <w:rsid w:val="00F2791C"/>
    <w:rsid w:val="00F30DA5"/>
    <w:rsid w:val="00F346A1"/>
    <w:rsid w:val="00F37F72"/>
    <w:rsid w:val="00F45D5E"/>
    <w:rsid w:val="00F5089B"/>
    <w:rsid w:val="00F53E6D"/>
    <w:rsid w:val="00F54C7B"/>
    <w:rsid w:val="00F56763"/>
    <w:rsid w:val="00F63898"/>
    <w:rsid w:val="00F65B63"/>
    <w:rsid w:val="00F6724E"/>
    <w:rsid w:val="00F710C3"/>
    <w:rsid w:val="00F834CC"/>
    <w:rsid w:val="00F8694E"/>
    <w:rsid w:val="00F90CFD"/>
    <w:rsid w:val="00F917CE"/>
    <w:rsid w:val="00FA61E4"/>
    <w:rsid w:val="00FA6398"/>
    <w:rsid w:val="00FA6761"/>
    <w:rsid w:val="00FB1BCB"/>
    <w:rsid w:val="00FC24AF"/>
    <w:rsid w:val="00FC3B6D"/>
    <w:rsid w:val="00FC3C0C"/>
    <w:rsid w:val="00FC7AC5"/>
    <w:rsid w:val="00FE4BFD"/>
    <w:rsid w:val="00FE74A2"/>
    <w:rsid w:val="00FF16FB"/>
    <w:rsid w:val="00FF737B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D26E"/>
  <w15:docId w15:val="{40AD6107-6628-4A3A-AC65-D9F3A37C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E2E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95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334"/>
    <w:pPr>
      <w:keepNext/>
      <w:keepLines/>
      <w:spacing w:before="160" w:after="120" w:line="240" w:lineRule="auto"/>
      <w:outlineLvl w:val="1"/>
    </w:pPr>
    <w:rPr>
      <w:rFonts w:asciiTheme="majorHAnsi" w:eastAsiaTheme="majorEastAsia" w:hAnsiTheme="majorHAnsi" w:cstheme="majorBidi"/>
      <w:color w:val="215868" w:themeColor="accent5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330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243E" w:themeColor="text2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0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9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9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9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9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9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95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0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320E"/>
  </w:style>
  <w:style w:type="paragraph" w:styleId="Footer">
    <w:name w:val="footer"/>
    <w:basedOn w:val="Normal"/>
    <w:link w:val="FooterChar"/>
    <w:uiPriority w:val="99"/>
    <w:unhideWhenUsed/>
    <w:rsid w:val="0028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20E"/>
  </w:style>
  <w:style w:type="character" w:customStyle="1" w:styleId="Heading2Char">
    <w:name w:val="Heading 2 Char"/>
    <w:basedOn w:val="DefaultParagraphFont"/>
    <w:link w:val="Heading2"/>
    <w:uiPriority w:val="9"/>
    <w:rsid w:val="001F7334"/>
    <w:rPr>
      <w:rFonts w:asciiTheme="majorHAnsi" w:eastAsiaTheme="majorEastAsia" w:hAnsiTheme="majorHAnsi" w:cstheme="majorBidi"/>
      <w:color w:val="215868" w:themeColor="accent5" w:themeShade="8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095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56137"/>
    <w:pPr>
      <w:tabs>
        <w:tab w:val="left" w:pos="2142"/>
        <w:tab w:val="right" w:leader="dot" w:pos="9350"/>
      </w:tabs>
      <w:spacing w:after="100"/>
      <w:ind w:left="270"/>
    </w:pPr>
  </w:style>
  <w:style w:type="paragraph" w:styleId="TOC2">
    <w:name w:val="toc 2"/>
    <w:basedOn w:val="Normal"/>
    <w:next w:val="Normal"/>
    <w:autoRedefine/>
    <w:uiPriority w:val="39"/>
    <w:unhideWhenUsed/>
    <w:rsid w:val="0065613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5698A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rsid w:val="0031330C"/>
    <w:rPr>
      <w:rFonts w:asciiTheme="majorHAnsi" w:eastAsiaTheme="majorEastAsia" w:hAnsiTheme="majorHAnsi" w:cstheme="majorBidi"/>
      <w:color w:val="0F243E" w:themeColor="text2" w:themeShade="8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02F8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F243E" w:themeColor="text2" w:themeShade="80"/>
      <w:spacing w:val="-15"/>
      <w:sz w:val="44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F87"/>
    <w:rPr>
      <w:rFonts w:asciiTheme="majorHAnsi" w:eastAsiaTheme="majorEastAsia" w:hAnsiTheme="majorHAnsi" w:cstheme="majorBidi"/>
      <w:caps/>
      <w:color w:val="0F243E" w:themeColor="text2" w:themeShade="80"/>
      <w:spacing w:val="-15"/>
      <w:sz w:val="44"/>
      <w:szCs w:val="72"/>
    </w:rPr>
  </w:style>
  <w:style w:type="character" w:styleId="BookTitle">
    <w:name w:val="Book Title"/>
    <w:basedOn w:val="DefaultParagraphFont"/>
    <w:uiPriority w:val="33"/>
    <w:qFormat/>
    <w:rsid w:val="00100953"/>
    <w:rPr>
      <w:b/>
      <w:bCs/>
      <w:smallCaps/>
      <w:spacing w:val="10"/>
    </w:rPr>
  </w:style>
  <w:style w:type="paragraph" w:customStyle="1" w:styleId="NumberedList">
    <w:name w:val="Numbered List"/>
    <w:basedOn w:val="Normal"/>
    <w:link w:val="NumberedListChar"/>
    <w:rsid w:val="00DA7740"/>
    <w:pPr>
      <w:tabs>
        <w:tab w:val="num" w:pos="990"/>
      </w:tabs>
      <w:spacing w:after="0" w:line="240" w:lineRule="auto"/>
      <w:textAlignment w:val="baseline"/>
    </w:pPr>
    <w:rPr>
      <w:rFonts w:eastAsia="Times New Roman" w:cs="Arial"/>
      <w:color w:val="000000"/>
      <w:szCs w:val="23"/>
    </w:rPr>
  </w:style>
  <w:style w:type="character" w:customStyle="1" w:styleId="NumberedListChar">
    <w:name w:val="Numbered List Char"/>
    <w:basedOn w:val="DefaultParagraphFont"/>
    <w:link w:val="NumberedList"/>
    <w:rsid w:val="00DA7740"/>
    <w:rPr>
      <w:rFonts w:ascii="Georgia" w:eastAsia="Times New Roman" w:hAnsi="Georgia" w:cs="Arial"/>
      <w:color w:val="000000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10095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95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95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95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95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95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0953"/>
    <w:pPr>
      <w:spacing w:line="240" w:lineRule="auto"/>
    </w:pPr>
    <w:rPr>
      <w:b/>
      <w:bCs/>
      <w:smallCaps/>
      <w:color w:val="1F497D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95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95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00953"/>
    <w:rPr>
      <w:b/>
      <w:bCs/>
    </w:rPr>
  </w:style>
  <w:style w:type="character" w:styleId="Emphasis">
    <w:name w:val="Emphasis"/>
    <w:basedOn w:val="DefaultParagraphFont"/>
    <w:uiPriority w:val="20"/>
    <w:qFormat/>
    <w:rsid w:val="00100953"/>
    <w:rPr>
      <w:i/>
      <w:iCs/>
    </w:rPr>
  </w:style>
  <w:style w:type="paragraph" w:styleId="NoSpacing">
    <w:name w:val="No Spacing"/>
    <w:uiPriority w:val="1"/>
    <w:qFormat/>
    <w:rsid w:val="0010095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0095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0095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95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95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A7DD8"/>
    <w:rPr>
      <w:i w:val="0"/>
      <w:iCs/>
      <w:color w:val="595959" w:themeColor="text1" w:themeTint="A6"/>
      <w:sz w:val="24"/>
    </w:rPr>
  </w:style>
  <w:style w:type="character" w:styleId="IntenseEmphasis">
    <w:name w:val="Intense Emphasis"/>
    <w:basedOn w:val="DefaultParagraphFont"/>
    <w:uiPriority w:val="21"/>
    <w:qFormat/>
    <w:rsid w:val="0010095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095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00953"/>
    <w:rPr>
      <w:b/>
      <w:bCs/>
      <w:smallCaps/>
      <w:color w:val="1F497D" w:themeColor="text2"/>
      <w:u w:val="single"/>
    </w:rPr>
  </w:style>
  <w:style w:type="paragraph" w:customStyle="1" w:styleId="Image">
    <w:name w:val="Image"/>
    <w:basedOn w:val="Normal"/>
    <w:qFormat/>
    <w:rsid w:val="00100953"/>
    <w:pPr>
      <w:spacing w:before="240" w:after="240" w:line="240" w:lineRule="auto"/>
      <w:textAlignment w:val="baseline"/>
    </w:pPr>
    <w:rPr>
      <w:rFonts w:ascii="Arial" w:eastAsia="Times New Roman" w:hAnsi="Arial" w:cs="Arial"/>
      <w:noProof/>
      <w:color w:val="000000"/>
      <w:sz w:val="23"/>
      <w:szCs w:val="23"/>
    </w:rPr>
  </w:style>
  <w:style w:type="paragraph" w:customStyle="1" w:styleId="Numbered">
    <w:name w:val="Numbered"/>
    <w:basedOn w:val="NumberedList"/>
    <w:link w:val="NumberedChar"/>
    <w:qFormat/>
    <w:rsid w:val="00EA1439"/>
    <w:pPr>
      <w:numPr>
        <w:numId w:val="5"/>
      </w:numPr>
    </w:pPr>
  </w:style>
  <w:style w:type="table" w:styleId="TableGrid">
    <w:name w:val="Table Grid"/>
    <w:basedOn w:val="TableNormal"/>
    <w:uiPriority w:val="59"/>
    <w:rsid w:val="006C1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Char">
    <w:name w:val="Numbered Char"/>
    <w:basedOn w:val="NumberedListChar"/>
    <w:link w:val="Numbered"/>
    <w:rsid w:val="00EA1439"/>
    <w:rPr>
      <w:rFonts w:ascii="Calibri" w:eastAsia="Times New Roman" w:hAnsi="Calibri" w:cs="Arial"/>
      <w:color w:val="000000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8F4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2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288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288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4288"/>
    <w:pPr>
      <w:spacing w:after="0" w:line="240" w:lineRule="auto"/>
    </w:pPr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77F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091">
          <w:marLeft w:val="3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398">
          <w:marLeft w:val="3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907">
          <w:marLeft w:val="3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437">
          <w:marLeft w:val="3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1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0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14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1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432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98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7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6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826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28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692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76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505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320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790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088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802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78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1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37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1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5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1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8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3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5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cid:image007.png@01DB245D.76B9AD00" TargetMode="External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b.ucla.edu/resource-management/c-big" TargetMode="Externa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hyperlink" Target="https://urldefense.com/v3/__https:/uclaplan-ehjw.epm.us-phoenix-1.ocs.oraclecloud.com/workspace/SmartViewProviders__;!!F9wkZZsI-LA!Hle8TNCpYdLXof-6pQUOkqWSDer-h359ARA9TRoCkBd_-D-SgJAOBJOWtzNGYXNYEnMFeBj_aYwnOt9nkvR5Xj2UUNF6$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hyperlink" Target="https://apb.ucla.edu/contacts/by-functional-area" TargetMode="Externa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pbcbig@ponet.ucla.edu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25FDC-70CB-482E-BB3B-2B9825F9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Forest</dc:creator>
  <cp:keywords/>
  <dc:description/>
  <cp:lastModifiedBy>Chung, Kevin</cp:lastModifiedBy>
  <cp:revision>11</cp:revision>
  <dcterms:created xsi:type="dcterms:W3CDTF">2021-08-05T20:44:00Z</dcterms:created>
  <dcterms:modified xsi:type="dcterms:W3CDTF">2024-10-22T15:42:00Z</dcterms:modified>
</cp:coreProperties>
</file>